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1779" w14:textId="77777777" w:rsidR="001A02C7" w:rsidRDefault="003E7937" w:rsidP="00F164A7">
      <w:pPr>
        <w:pStyle w:val="Bodytext20"/>
        <w:tabs>
          <w:tab w:val="left" w:pos="567"/>
        </w:tabs>
        <w:ind w:hanging="142"/>
      </w:pPr>
      <w:r w:rsidRPr="00C23A30">
        <w:t>Жалпы білім беретін мектеп</w:t>
      </w:r>
      <w:r w:rsidR="00333A5E" w:rsidRPr="00333A5E">
        <w:t>терд</w:t>
      </w:r>
      <w:r w:rsidRPr="00C23A30">
        <w:t>ің 8-11 сынып оқушылары арасында</w:t>
      </w:r>
      <w:r w:rsidRPr="00C23A30">
        <w:br/>
        <w:t>республикалық «Махамбет оқулары» байқауын өткізудің</w:t>
      </w:r>
      <w:r w:rsidRPr="00C23A30">
        <w:br/>
        <w:t>ЕРЕЖЕСІ</w:t>
      </w:r>
      <w:bookmarkStart w:id="0" w:name="bookmark2"/>
      <w:bookmarkStart w:id="1" w:name="bookmark0"/>
      <w:bookmarkStart w:id="2" w:name="bookmark1"/>
      <w:bookmarkStart w:id="3" w:name="bookmark3"/>
      <w:bookmarkEnd w:id="0"/>
    </w:p>
    <w:p w14:paraId="07A56A22" w14:textId="77777777" w:rsidR="000A44CD" w:rsidRPr="001A02C7" w:rsidRDefault="001A02C7" w:rsidP="00F164A7">
      <w:pPr>
        <w:pStyle w:val="Bodytext20"/>
        <w:tabs>
          <w:tab w:val="left" w:pos="567"/>
        </w:tabs>
        <w:ind w:hanging="142"/>
        <w:rPr>
          <w:bCs w:val="0"/>
          <w:color w:val="auto"/>
          <w:lang w:eastAsia="ru-RU" w:bidi="ar-SA"/>
        </w:rPr>
      </w:pPr>
      <w:r>
        <w:t xml:space="preserve">1. </w:t>
      </w:r>
      <w:r w:rsidR="003E7937" w:rsidRPr="00C23A30">
        <w:t>Жалпы ереже</w:t>
      </w:r>
      <w:bookmarkEnd w:id="1"/>
      <w:bookmarkEnd w:id="2"/>
      <w:bookmarkEnd w:id="3"/>
    </w:p>
    <w:p w14:paraId="6FE5406A" w14:textId="77777777" w:rsidR="000A44CD" w:rsidRPr="00C23A30" w:rsidRDefault="003E7937" w:rsidP="00F164A7">
      <w:pPr>
        <w:pStyle w:val="a4"/>
        <w:numPr>
          <w:ilvl w:val="1"/>
          <w:numId w:val="10"/>
        </w:numPr>
        <w:tabs>
          <w:tab w:val="left" w:pos="567"/>
        </w:tabs>
        <w:ind w:left="0" w:firstLine="460"/>
        <w:jc w:val="both"/>
        <w:rPr>
          <w:sz w:val="28"/>
          <w:szCs w:val="28"/>
        </w:rPr>
      </w:pPr>
      <w:r w:rsidRPr="00C23A30">
        <w:rPr>
          <w:sz w:val="28"/>
          <w:szCs w:val="28"/>
        </w:rPr>
        <w:t>Осы ереже жалпы білім беретін мектеп оқушылары арасында өткізілетін республикалық «Махамбет оқулары» байқауының</w:t>
      </w:r>
      <w:r w:rsidR="00333A5E">
        <w:rPr>
          <w:sz w:val="28"/>
          <w:szCs w:val="28"/>
        </w:rPr>
        <w:t xml:space="preserve"> облыстық кезеңінің</w:t>
      </w:r>
      <w:r w:rsidRPr="00C23A30">
        <w:rPr>
          <w:sz w:val="28"/>
          <w:szCs w:val="28"/>
        </w:rPr>
        <w:t xml:space="preserve"> </w:t>
      </w:r>
      <w:r w:rsidR="00F164A7">
        <w:rPr>
          <w:sz w:val="28"/>
          <w:szCs w:val="28"/>
        </w:rPr>
        <w:t xml:space="preserve">                   </w:t>
      </w:r>
      <w:r w:rsidRPr="00C23A30">
        <w:rPr>
          <w:sz w:val="28"/>
          <w:szCs w:val="28"/>
        </w:rPr>
        <w:t>(бұдан</w:t>
      </w:r>
      <w:r w:rsidR="00333A5E">
        <w:rPr>
          <w:sz w:val="28"/>
          <w:szCs w:val="28"/>
        </w:rPr>
        <w:t xml:space="preserve"> әрі - </w:t>
      </w:r>
      <w:r w:rsidR="00333A5E" w:rsidRPr="00C23A30">
        <w:rPr>
          <w:sz w:val="28"/>
          <w:szCs w:val="28"/>
        </w:rPr>
        <w:t>Махамбет оқулары</w:t>
      </w:r>
      <w:r w:rsidRPr="00C23A30">
        <w:rPr>
          <w:sz w:val="28"/>
          <w:szCs w:val="28"/>
        </w:rPr>
        <w:t xml:space="preserve">) мақсаты мен </w:t>
      </w:r>
      <w:r w:rsidR="00F164A7">
        <w:rPr>
          <w:sz w:val="28"/>
          <w:szCs w:val="28"/>
        </w:rPr>
        <w:t xml:space="preserve">міндеттерін, </w:t>
      </w:r>
      <w:r w:rsidR="00333A5E">
        <w:rPr>
          <w:sz w:val="28"/>
          <w:szCs w:val="28"/>
        </w:rPr>
        <w:t xml:space="preserve">ұйымдастырушылық- </w:t>
      </w:r>
      <w:r w:rsidRPr="00C23A30">
        <w:rPr>
          <w:sz w:val="28"/>
          <w:szCs w:val="28"/>
        </w:rPr>
        <w:t>әдістемелік қызметінің жүзеге асырылуын, байқауды өткізу мен қаржыландыру тәртібін, оқушылардың қатысуын және жеңімпаздары мен жүлдегерлерін анықтау тәртібін айқындайды.</w:t>
      </w:r>
    </w:p>
    <w:p w14:paraId="48E506D6" w14:textId="77777777" w:rsidR="00333A5E" w:rsidRDefault="00333A5E" w:rsidP="00F164A7">
      <w:pPr>
        <w:pStyle w:val="aa"/>
        <w:tabs>
          <w:tab w:val="left" w:pos="0"/>
          <w:tab w:val="left" w:pos="567"/>
          <w:tab w:val="left" w:pos="851"/>
        </w:tabs>
        <w:spacing w:after="0" w:line="240" w:lineRule="auto"/>
        <w:ind w:left="0" w:right="141" w:firstLine="567"/>
        <w:jc w:val="both"/>
        <w:rPr>
          <w:rFonts w:ascii="Times New Roman" w:hAnsi="Times New Roman"/>
          <w:sz w:val="28"/>
          <w:szCs w:val="28"/>
        </w:rPr>
      </w:pPr>
      <w:bookmarkStart w:id="4" w:name="bookmark4"/>
      <w:bookmarkEnd w:id="4"/>
      <w:r w:rsidRPr="00333A5E">
        <w:rPr>
          <w:rFonts w:ascii="Times New Roman" w:hAnsi="Times New Roman"/>
          <w:sz w:val="28"/>
          <w:szCs w:val="28"/>
        </w:rPr>
        <w:t>1.2. Шығыс</w:t>
      </w:r>
      <w:r>
        <w:rPr>
          <w:rFonts w:ascii="Times New Roman" w:hAnsi="Times New Roman"/>
          <w:sz w:val="28"/>
          <w:szCs w:val="28"/>
        </w:rPr>
        <w:t xml:space="preserve"> Қазақстан облысының білім басқармасы, дарындылық пен қосымша білім беруді дамытудың Шығыс Қазақстан ғылыми-әдістемелік «Дарын» орталығы (бұдан әрі –</w:t>
      </w:r>
      <w:r>
        <w:rPr>
          <w:rFonts w:ascii="Times New Roman" w:hAnsi="Times New Roman"/>
          <w:b/>
          <w:sz w:val="28"/>
          <w:szCs w:val="28"/>
        </w:rPr>
        <w:t xml:space="preserve"> </w:t>
      </w:r>
      <w:r>
        <w:rPr>
          <w:rFonts w:ascii="Times New Roman" w:hAnsi="Times New Roman"/>
          <w:sz w:val="28"/>
          <w:szCs w:val="28"/>
        </w:rPr>
        <w:t>ДпҚББДШҚҒӘ</w:t>
      </w:r>
      <w:r>
        <w:rPr>
          <w:rFonts w:ascii="Times New Roman" w:hAnsi="Times New Roman"/>
          <w:b/>
          <w:sz w:val="28"/>
          <w:szCs w:val="28"/>
        </w:rPr>
        <w:t xml:space="preserve"> </w:t>
      </w:r>
      <w:r>
        <w:rPr>
          <w:rFonts w:ascii="Times New Roman" w:hAnsi="Times New Roman"/>
          <w:sz w:val="28"/>
          <w:szCs w:val="28"/>
        </w:rPr>
        <w:t>«Дарын») ұйымдастырушылар болып табылады.</w:t>
      </w:r>
    </w:p>
    <w:p w14:paraId="154421FA" w14:textId="77777777" w:rsidR="000A44CD" w:rsidRPr="00C23A30" w:rsidRDefault="003E7937" w:rsidP="00F164A7">
      <w:pPr>
        <w:pStyle w:val="a4"/>
        <w:numPr>
          <w:ilvl w:val="1"/>
          <w:numId w:val="11"/>
        </w:numPr>
        <w:tabs>
          <w:tab w:val="left" w:pos="567"/>
          <w:tab w:val="left" w:pos="757"/>
        </w:tabs>
        <w:ind w:hanging="588"/>
        <w:rPr>
          <w:sz w:val="28"/>
          <w:szCs w:val="28"/>
        </w:rPr>
      </w:pPr>
      <w:bookmarkStart w:id="5" w:name="bookmark5"/>
      <w:bookmarkEnd w:id="5"/>
      <w:r w:rsidRPr="00C23A30">
        <w:rPr>
          <w:sz w:val="28"/>
          <w:szCs w:val="28"/>
        </w:rPr>
        <w:t>Байқаудың мақсаты мен міндеттері:</w:t>
      </w:r>
    </w:p>
    <w:p w14:paraId="71D82C50" w14:textId="77777777" w:rsidR="000A44CD" w:rsidRPr="00C23A30" w:rsidRDefault="003E7937" w:rsidP="00F164A7">
      <w:pPr>
        <w:pStyle w:val="a4"/>
        <w:numPr>
          <w:ilvl w:val="0"/>
          <w:numId w:val="3"/>
        </w:numPr>
        <w:tabs>
          <w:tab w:val="left" w:pos="567"/>
          <w:tab w:val="left" w:pos="659"/>
        </w:tabs>
        <w:ind w:firstLine="460"/>
        <w:jc w:val="both"/>
        <w:rPr>
          <w:sz w:val="28"/>
          <w:szCs w:val="28"/>
        </w:rPr>
      </w:pPr>
      <w:bookmarkStart w:id="6" w:name="bookmark6"/>
      <w:bookmarkEnd w:id="6"/>
      <w:r w:rsidRPr="00C23A30">
        <w:rPr>
          <w:sz w:val="28"/>
          <w:szCs w:val="28"/>
        </w:rPr>
        <w:t xml:space="preserve">мектеп </w:t>
      </w:r>
      <w:r w:rsidR="002B74B6">
        <w:rPr>
          <w:sz w:val="28"/>
          <w:szCs w:val="28"/>
        </w:rPr>
        <w:t>оқушылары арасында Махамбеттің ұлтына ұ</w:t>
      </w:r>
      <w:r w:rsidRPr="00C23A30">
        <w:rPr>
          <w:sz w:val="28"/>
          <w:szCs w:val="28"/>
        </w:rPr>
        <w:t>ран болған рухы биік туындыларын насихаттау;</w:t>
      </w:r>
    </w:p>
    <w:p w14:paraId="0D28F79F" w14:textId="77777777" w:rsidR="000A44CD" w:rsidRPr="00C23A30" w:rsidRDefault="003E7937" w:rsidP="00F164A7">
      <w:pPr>
        <w:pStyle w:val="a4"/>
        <w:numPr>
          <w:ilvl w:val="0"/>
          <w:numId w:val="3"/>
        </w:numPr>
        <w:tabs>
          <w:tab w:val="left" w:pos="567"/>
          <w:tab w:val="left" w:pos="669"/>
        </w:tabs>
        <w:ind w:firstLine="460"/>
        <w:jc w:val="both"/>
        <w:rPr>
          <w:sz w:val="28"/>
          <w:szCs w:val="28"/>
        </w:rPr>
      </w:pPr>
      <w:bookmarkStart w:id="7" w:name="bookmark7"/>
      <w:bookmarkEnd w:id="7"/>
      <w:r w:rsidRPr="00C23A30">
        <w:rPr>
          <w:sz w:val="28"/>
          <w:szCs w:val="28"/>
        </w:rPr>
        <w:t>олардың шығармашылық қабілеттерін, эстетикалық талғамдарын дамыту, тарихи санасы мен танымдарын, ізгілікке, демократияға және азаматтыққа бағда</w:t>
      </w:r>
      <w:r w:rsidR="002B74B6">
        <w:rPr>
          <w:sz w:val="28"/>
          <w:szCs w:val="28"/>
        </w:rPr>
        <w:t>рланған дүниетанымдары мен сана-</w:t>
      </w:r>
      <w:r w:rsidRPr="00C23A30">
        <w:rPr>
          <w:sz w:val="28"/>
          <w:szCs w:val="28"/>
        </w:rPr>
        <w:t>сезімдерін, өмірлік айқындамаларын қалыптастыру.</w:t>
      </w:r>
    </w:p>
    <w:p w14:paraId="77B03A4B" w14:textId="77777777" w:rsidR="000A44CD" w:rsidRPr="00C23A30" w:rsidRDefault="003E7937" w:rsidP="00F164A7">
      <w:pPr>
        <w:pStyle w:val="a4"/>
        <w:numPr>
          <w:ilvl w:val="0"/>
          <w:numId w:val="3"/>
        </w:numPr>
        <w:tabs>
          <w:tab w:val="left" w:pos="567"/>
          <w:tab w:val="left" w:pos="673"/>
        </w:tabs>
        <w:ind w:firstLine="460"/>
        <w:jc w:val="both"/>
        <w:rPr>
          <w:sz w:val="28"/>
          <w:szCs w:val="28"/>
        </w:rPr>
      </w:pPr>
      <w:bookmarkStart w:id="8" w:name="bookmark8"/>
      <w:bookmarkEnd w:id="8"/>
      <w:r w:rsidRPr="00C23A30">
        <w:rPr>
          <w:sz w:val="28"/>
          <w:szCs w:val="28"/>
        </w:rPr>
        <w:t>тарихи деректер бойынша тұжырым жасай білу дағдысына үйрету, түсініктерді деректермен, дәйексөзбен дәлелдеуге жаттықтыру;</w:t>
      </w:r>
    </w:p>
    <w:p w14:paraId="3EB93D8A" w14:textId="77777777" w:rsidR="000A44CD" w:rsidRPr="00C23A30" w:rsidRDefault="003E7937" w:rsidP="00F164A7">
      <w:pPr>
        <w:pStyle w:val="a4"/>
        <w:numPr>
          <w:ilvl w:val="0"/>
          <w:numId w:val="3"/>
        </w:numPr>
        <w:tabs>
          <w:tab w:val="left" w:pos="567"/>
          <w:tab w:val="left" w:pos="646"/>
        </w:tabs>
        <w:rPr>
          <w:sz w:val="28"/>
          <w:szCs w:val="28"/>
        </w:rPr>
      </w:pPr>
      <w:bookmarkStart w:id="9" w:name="bookmark9"/>
      <w:bookmarkEnd w:id="9"/>
      <w:r w:rsidRPr="00C23A30">
        <w:rPr>
          <w:sz w:val="28"/>
          <w:szCs w:val="28"/>
        </w:rPr>
        <w:t>дарынды балаларды анықтау, қолдау;</w:t>
      </w:r>
    </w:p>
    <w:p w14:paraId="637ABF5B" w14:textId="77777777" w:rsidR="000A44CD" w:rsidRPr="00C23A30" w:rsidRDefault="003E7937" w:rsidP="00F164A7">
      <w:pPr>
        <w:pStyle w:val="a4"/>
        <w:numPr>
          <w:ilvl w:val="0"/>
          <w:numId w:val="3"/>
        </w:numPr>
        <w:tabs>
          <w:tab w:val="left" w:pos="567"/>
          <w:tab w:val="left" w:pos="646"/>
        </w:tabs>
        <w:rPr>
          <w:sz w:val="28"/>
          <w:szCs w:val="28"/>
        </w:rPr>
      </w:pPr>
      <w:bookmarkStart w:id="10" w:name="bookmark10"/>
      <w:bookmarkEnd w:id="10"/>
      <w:r w:rsidRPr="00C23A30">
        <w:rPr>
          <w:sz w:val="28"/>
          <w:szCs w:val="28"/>
        </w:rPr>
        <w:t>әдеби мұра</w:t>
      </w:r>
      <w:r w:rsidR="00F164A7">
        <w:rPr>
          <w:sz w:val="28"/>
          <w:szCs w:val="28"/>
        </w:rPr>
        <w:t>лардың жүйелі оқылуын жолға қою;</w:t>
      </w:r>
    </w:p>
    <w:p w14:paraId="770BF94C" w14:textId="77777777" w:rsidR="000A44CD" w:rsidRDefault="003E7937" w:rsidP="00F164A7">
      <w:pPr>
        <w:pStyle w:val="a4"/>
        <w:numPr>
          <w:ilvl w:val="0"/>
          <w:numId w:val="3"/>
        </w:numPr>
        <w:tabs>
          <w:tab w:val="left" w:pos="567"/>
          <w:tab w:val="left" w:pos="646"/>
        </w:tabs>
        <w:rPr>
          <w:sz w:val="28"/>
          <w:szCs w:val="28"/>
        </w:rPr>
      </w:pPr>
      <w:bookmarkStart w:id="11" w:name="bookmark11"/>
      <w:bookmarkEnd w:id="11"/>
      <w:r w:rsidRPr="00C23A30">
        <w:rPr>
          <w:sz w:val="28"/>
          <w:szCs w:val="28"/>
        </w:rPr>
        <w:t>бабалардың ерлік рухын сезінді</w:t>
      </w:r>
      <w:r w:rsidR="00F164A7">
        <w:rPr>
          <w:sz w:val="28"/>
          <w:szCs w:val="28"/>
        </w:rPr>
        <w:t>ру арқылы азаматтық тәрбие беру.</w:t>
      </w:r>
    </w:p>
    <w:p w14:paraId="2167C063" w14:textId="77777777" w:rsidR="00333A5E" w:rsidRPr="00C23A30" w:rsidRDefault="00333A5E" w:rsidP="00F164A7">
      <w:pPr>
        <w:pStyle w:val="a4"/>
        <w:tabs>
          <w:tab w:val="left" w:pos="567"/>
          <w:tab w:val="left" w:pos="646"/>
        </w:tabs>
        <w:ind w:left="400" w:firstLine="0"/>
        <w:rPr>
          <w:sz w:val="28"/>
          <w:szCs w:val="28"/>
        </w:rPr>
      </w:pPr>
    </w:p>
    <w:p w14:paraId="244C5F79" w14:textId="77777777" w:rsidR="00333A5E" w:rsidRDefault="001A02C7" w:rsidP="00F164A7">
      <w:pPr>
        <w:pStyle w:val="Heading10"/>
        <w:keepNext/>
        <w:keepLines/>
        <w:tabs>
          <w:tab w:val="left" w:pos="443"/>
          <w:tab w:val="left" w:pos="567"/>
        </w:tabs>
      </w:pPr>
      <w:bookmarkStart w:id="12" w:name="bookmark14"/>
      <w:bookmarkStart w:id="13" w:name="bookmark12"/>
      <w:bookmarkStart w:id="14" w:name="bookmark13"/>
      <w:bookmarkStart w:id="15" w:name="bookmark15"/>
      <w:bookmarkEnd w:id="12"/>
      <w:r>
        <w:t xml:space="preserve">2. </w:t>
      </w:r>
      <w:r w:rsidR="003E7937" w:rsidRPr="00C23A30">
        <w:t>Байқаудың қатысушылары</w:t>
      </w:r>
      <w:bookmarkEnd w:id="13"/>
      <w:bookmarkEnd w:id="14"/>
      <w:bookmarkEnd w:id="15"/>
    </w:p>
    <w:p w14:paraId="20F75FB4" w14:textId="77777777" w:rsidR="001A02C7" w:rsidRPr="00C23A30" w:rsidRDefault="001A02C7" w:rsidP="00F164A7">
      <w:pPr>
        <w:pStyle w:val="Heading10"/>
        <w:keepNext/>
        <w:keepLines/>
        <w:tabs>
          <w:tab w:val="left" w:pos="443"/>
          <w:tab w:val="left" w:pos="567"/>
        </w:tabs>
        <w:jc w:val="left"/>
      </w:pPr>
    </w:p>
    <w:p w14:paraId="4D1F3F73" w14:textId="77777777" w:rsidR="00BC17EF" w:rsidRPr="00BC17EF" w:rsidRDefault="00BC17EF" w:rsidP="00F164A7">
      <w:pPr>
        <w:pStyle w:val="aa"/>
        <w:tabs>
          <w:tab w:val="left" w:pos="567"/>
        </w:tabs>
        <w:spacing w:after="0" w:line="240" w:lineRule="auto"/>
        <w:ind w:left="0" w:firstLine="567"/>
        <w:jc w:val="both"/>
        <w:rPr>
          <w:rFonts w:ascii="Times New Roman" w:hAnsi="Times New Roman"/>
          <w:sz w:val="28"/>
          <w:szCs w:val="28"/>
        </w:rPr>
      </w:pPr>
      <w:bookmarkStart w:id="16" w:name="bookmark16"/>
      <w:bookmarkEnd w:id="16"/>
      <w:r w:rsidRPr="00BC17EF">
        <w:rPr>
          <w:rFonts w:ascii="Times New Roman" w:hAnsi="Times New Roman"/>
          <w:sz w:val="28"/>
          <w:szCs w:val="28"/>
        </w:rPr>
        <w:t xml:space="preserve">2.1. Махамбет оқуларына </w:t>
      </w:r>
      <w:r w:rsidR="002B74B6">
        <w:rPr>
          <w:rFonts w:ascii="Times New Roman" w:hAnsi="Times New Roman"/>
          <w:sz w:val="28"/>
          <w:szCs w:val="28"/>
        </w:rPr>
        <w:t xml:space="preserve">оқыту тіліне қарамастан, </w:t>
      </w:r>
      <w:r w:rsidRPr="00BC17EF">
        <w:rPr>
          <w:rFonts w:ascii="Times New Roman" w:hAnsi="Times New Roman"/>
          <w:sz w:val="28"/>
          <w:szCs w:val="28"/>
        </w:rPr>
        <w:t>жалпы білім беретін мектептердің 8-11 сыныптарының аудандық, қалалық кезеңдердің жеңімпаз</w:t>
      </w:r>
      <w:r w:rsidR="003458F2">
        <w:rPr>
          <w:rFonts w:ascii="Times New Roman" w:hAnsi="Times New Roman"/>
          <w:sz w:val="28"/>
          <w:szCs w:val="28"/>
        </w:rPr>
        <w:t>ы атанған оқушылар</w:t>
      </w:r>
      <w:r w:rsidRPr="00BC17EF">
        <w:rPr>
          <w:rFonts w:ascii="Times New Roman" w:hAnsi="Times New Roman"/>
          <w:sz w:val="28"/>
          <w:szCs w:val="28"/>
        </w:rPr>
        <w:t xml:space="preserve"> қатыса алады.</w:t>
      </w:r>
      <w:r w:rsidR="003E7937" w:rsidRPr="00C23A30">
        <w:rPr>
          <w:rFonts w:ascii="Times New Roman" w:hAnsi="Times New Roman"/>
          <w:sz w:val="28"/>
          <w:szCs w:val="28"/>
        </w:rPr>
        <w:t xml:space="preserve"> (әр номинация бойынша 1 оқушы). </w:t>
      </w:r>
    </w:p>
    <w:p w14:paraId="42D20E6C" w14:textId="77777777" w:rsidR="000A44CD" w:rsidRPr="00C23A30" w:rsidRDefault="001A02C7" w:rsidP="00F164A7">
      <w:pPr>
        <w:pStyle w:val="a4"/>
        <w:tabs>
          <w:tab w:val="left" w:pos="567"/>
          <w:tab w:val="left" w:pos="784"/>
        </w:tabs>
        <w:spacing w:line="240" w:lineRule="auto"/>
        <w:ind w:firstLine="567"/>
        <w:jc w:val="both"/>
        <w:rPr>
          <w:sz w:val="28"/>
          <w:szCs w:val="28"/>
        </w:rPr>
      </w:pPr>
      <w:r>
        <w:rPr>
          <w:sz w:val="28"/>
          <w:szCs w:val="28"/>
        </w:rPr>
        <w:t>2</w:t>
      </w:r>
      <w:r w:rsidR="00BC17EF">
        <w:rPr>
          <w:sz w:val="28"/>
          <w:szCs w:val="28"/>
        </w:rPr>
        <w:t xml:space="preserve">.2. </w:t>
      </w:r>
      <w:r w:rsidR="003E7937" w:rsidRPr="00C23A30">
        <w:rPr>
          <w:sz w:val="28"/>
          <w:szCs w:val="28"/>
        </w:rPr>
        <w:t xml:space="preserve">Әр </w:t>
      </w:r>
      <w:r w:rsidR="002B74B6">
        <w:rPr>
          <w:sz w:val="28"/>
          <w:szCs w:val="28"/>
        </w:rPr>
        <w:t>аудандық/қалалық</w:t>
      </w:r>
      <w:r w:rsidR="002371DF">
        <w:rPr>
          <w:sz w:val="28"/>
          <w:szCs w:val="28"/>
        </w:rPr>
        <w:t xml:space="preserve"> білім бөлімінен,</w:t>
      </w:r>
      <w:r w:rsidR="002B74B6">
        <w:rPr>
          <w:sz w:val="28"/>
          <w:szCs w:val="28"/>
        </w:rPr>
        <w:t xml:space="preserve"> </w:t>
      </w:r>
      <w:r w:rsidR="003E7937" w:rsidRPr="00C23A30">
        <w:rPr>
          <w:sz w:val="28"/>
          <w:szCs w:val="28"/>
        </w:rPr>
        <w:t>облыс</w:t>
      </w:r>
      <w:r w:rsidR="002B74B6">
        <w:rPr>
          <w:sz w:val="28"/>
          <w:szCs w:val="28"/>
        </w:rPr>
        <w:t>тық білім беру мекемесінен</w:t>
      </w:r>
      <w:r w:rsidR="003E7937" w:rsidRPr="00C23A30">
        <w:rPr>
          <w:sz w:val="28"/>
          <w:szCs w:val="28"/>
        </w:rPr>
        <w:t xml:space="preserve"> республикалық кезеңге жолдама алған 5 оқушы және </w:t>
      </w:r>
      <w:r w:rsidR="00BC17EF">
        <w:rPr>
          <w:sz w:val="28"/>
          <w:szCs w:val="28"/>
        </w:rPr>
        <w:t>жетекшіден тұ</w:t>
      </w:r>
      <w:r w:rsidR="003E7937" w:rsidRPr="00C23A30">
        <w:rPr>
          <w:sz w:val="28"/>
          <w:szCs w:val="28"/>
        </w:rPr>
        <w:t>ратын бір топты ұсынады.</w:t>
      </w:r>
    </w:p>
    <w:p w14:paraId="0F801171" w14:textId="77777777" w:rsidR="001A02C7" w:rsidRDefault="001A02C7" w:rsidP="00F164A7">
      <w:pPr>
        <w:pStyle w:val="Bodytext20"/>
        <w:tabs>
          <w:tab w:val="left" w:pos="567"/>
        </w:tabs>
        <w:spacing w:after="0" w:line="360" w:lineRule="auto"/>
        <w:ind w:firstLine="460"/>
      </w:pPr>
      <w:bookmarkStart w:id="17" w:name="bookmark17"/>
      <w:bookmarkStart w:id="18" w:name="bookmark18"/>
      <w:bookmarkEnd w:id="17"/>
      <w:bookmarkEnd w:id="18"/>
    </w:p>
    <w:p w14:paraId="3F29C51D" w14:textId="77777777" w:rsidR="00F164A7" w:rsidRDefault="00F164A7" w:rsidP="00F164A7">
      <w:pPr>
        <w:pStyle w:val="Bodytext20"/>
        <w:tabs>
          <w:tab w:val="left" w:pos="567"/>
        </w:tabs>
        <w:spacing w:after="0" w:line="360" w:lineRule="auto"/>
        <w:ind w:firstLine="460"/>
      </w:pPr>
    </w:p>
    <w:p w14:paraId="407BB1B1" w14:textId="77777777" w:rsidR="000A44CD" w:rsidRPr="00C23A30" w:rsidRDefault="001A02C7" w:rsidP="00F164A7">
      <w:pPr>
        <w:pStyle w:val="Bodytext20"/>
        <w:tabs>
          <w:tab w:val="left" w:pos="567"/>
        </w:tabs>
        <w:spacing w:after="0"/>
      </w:pPr>
      <w:r>
        <w:t xml:space="preserve">3. </w:t>
      </w:r>
      <w:r w:rsidR="003E7937" w:rsidRPr="00C23A30">
        <w:t>Байқауды ұйымдастыру және өткізу тәртібі</w:t>
      </w:r>
    </w:p>
    <w:p w14:paraId="645CAA11" w14:textId="77777777" w:rsidR="001A02C7" w:rsidRDefault="001A02C7" w:rsidP="00F164A7">
      <w:pPr>
        <w:pStyle w:val="a4"/>
        <w:tabs>
          <w:tab w:val="left" w:pos="567"/>
        </w:tabs>
        <w:ind w:firstLine="420"/>
        <w:jc w:val="both"/>
        <w:rPr>
          <w:sz w:val="28"/>
          <w:szCs w:val="28"/>
        </w:rPr>
      </w:pPr>
    </w:p>
    <w:p w14:paraId="51F5350D" w14:textId="77777777" w:rsidR="000A44CD" w:rsidRPr="00C23A30" w:rsidRDefault="002D3299" w:rsidP="00F164A7">
      <w:pPr>
        <w:pStyle w:val="a4"/>
        <w:tabs>
          <w:tab w:val="left" w:pos="567"/>
        </w:tabs>
        <w:ind w:firstLine="420"/>
        <w:jc w:val="both"/>
        <w:rPr>
          <w:sz w:val="28"/>
          <w:szCs w:val="28"/>
        </w:rPr>
      </w:pPr>
      <w:r>
        <w:rPr>
          <w:sz w:val="28"/>
          <w:szCs w:val="28"/>
        </w:rPr>
        <w:t>Байқау 5 бағыт бойынша өт</w:t>
      </w:r>
      <w:r w:rsidR="003E7937" w:rsidRPr="00C23A30">
        <w:rPr>
          <w:sz w:val="28"/>
          <w:szCs w:val="28"/>
        </w:rPr>
        <w:t>еді.</w:t>
      </w:r>
    </w:p>
    <w:p w14:paraId="47011C9F" w14:textId="77777777" w:rsidR="000A44CD" w:rsidRPr="00C23A30" w:rsidRDefault="002D3299" w:rsidP="00F164A7">
      <w:pPr>
        <w:pStyle w:val="Heading10"/>
        <w:keepNext/>
        <w:keepLines/>
        <w:tabs>
          <w:tab w:val="left" w:pos="567"/>
          <w:tab w:val="left" w:pos="960"/>
        </w:tabs>
        <w:ind w:firstLine="426"/>
        <w:jc w:val="both"/>
      </w:pPr>
      <w:bookmarkStart w:id="19" w:name="bookmark33"/>
      <w:bookmarkStart w:id="20" w:name="bookmark31"/>
      <w:bookmarkStart w:id="21" w:name="bookmark32"/>
      <w:bookmarkStart w:id="22" w:name="bookmark34"/>
      <w:bookmarkEnd w:id="19"/>
      <w:r>
        <w:lastRenderedPageBreak/>
        <w:t xml:space="preserve">3.1. </w:t>
      </w:r>
      <w:r w:rsidR="002B74B6">
        <w:t>«Ұ</w:t>
      </w:r>
      <w:r w:rsidR="003E7937" w:rsidRPr="00C23A30">
        <w:t xml:space="preserve">лы </w:t>
      </w:r>
      <w:r w:rsidR="002B74B6">
        <w:t>арман» - Махамбет шығармаларына</w:t>
      </w:r>
      <w:r w:rsidR="003E7937" w:rsidRPr="00C23A30">
        <w:t xml:space="preserve"> иллюстрациялық суреттер салу.</w:t>
      </w:r>
      <w:bookmarkEnd w:id="20"/>
      <w:bookmarkEnd w:id="21"/>
      <w:bookmarkEnd w:id="22"/>
    </w:p>
    <w:p w14:paraId="10B3E4FE" w14:textId="77777777" w:rsidR="000A44CD" w:rsidRPr="00C23A30" w:rsidRDefault="003E7937" w:rsidP="00F164A7">
      <w:pPr>
        <w:pStyle w:val="a4"/>
        <w:tabs>
          <w:tab w:val="left" w:pos="567"/>
        </w:tabs>
        <w:ind w:firstLine="460"/>
        <w:jc w:val="both"/>
        <w:rPr>
          <w:sz w:val="28"/>
          <w:szCs w:val="28"/>
        </w:rPr>
      </w:pPr>
      <w:r w:rsidRPr="00C23A30">
        <w:rPr>
          <w:sz w:val="28"/>
          <w:szCs w:val="28"/>
        </w:rPr>
        <w:t>Қойылатын талаптар:</w:t>
      </w:r>
    </w:p>
    <w:p w14:paraId="6064A6F5" w14:textId="77777777" w:rsidR="000A44CD" w:rsidRPr="00C23A30" w:rsidRDefault="002D3299" w:rsidP="00F164A7">
      <w:pPr>
        <w:pStyle w:val="a4"/>
        <w:tabs>
          <w:tab w:val="left" w:pos="567"/>
        </w:tabs>
        <w:ind w:firstLine="460"/>
        <w:jc w:val="both"/>
        <w:rPr>
          <w:sz w:val="28"/>
          <w:szCs w:val="28"/>
        </w:rPr>
      </w:pPr>
      <w:r>
        <w:rPr>
          <w:sz w:val="28"/>
          <w:szCs w:val="28"/>
        </w:rPr>
        <w:t>Облыстық кезеңде жас суретшілер ұ</w:t>
      </w:r>
      <w:r w:rsidR="003E7937" w:rsidRPr="00C23A30">
        <w:rPr>
          <w:sz w:val="28"/>
          <w:szCs w:val="28"/>
        </w:rPr>
        <w:t>сынылған тақырыптардың бірін таңдап, иллюстрациял</w:t>
      </w:r>
      <w:r>
        <w:rPr>
          <w:sz w:val="28"/>
          <w:szCs w:val="28"/>
        </w:rPr>
        <w:t>ық сурет салады. Композицияны дұ</w:t>
      </w:r>
      <w:r w:rsidR="003E7937" w:rsidRPr="00C23A30">
        <w:rPr>
          <w:sz w:val="28"/>
          <w:szCs w:val="28"/>
        </w:rPr>
        <w:t>рыс құра білуі, орындау техникасын меңгеруі, шеберлігі, компоновка және түс ерекшеліктерін таба білу, автор идеясын жүзеге асыру мүмкіндігі бағаланады. Жұмыс уақыты - 3 сағат.</w:t>
      </w:r>
    </w:p>
    <w:p w14:paraId="1065F82C" w14:textId="77777777" w:rsidR="000A44CD" w:rsidRPr="00C23A30" w:rsidRDefault="002B74B6" w:rsidP="00F164A7">
      <w:pPr>
        <w:pStyle w:val="a4"/>
        <w:tabs>
          <w:tab w:val="left" w:pos="567"/>
        </w:tabs>
        <w:ind w:firstLine="460"/>
        <w:jc w:val="both"/>
        <w:rPr>
          <w:sz w:val="28"/>
          <w:szCs w:val="28"/>
        </w:rPr>
      </w:pPr>
      <w:r>
        <w:rPr>
          <w:sz w:val="28"/>
          <w:szCs w:val="28"/>
        </w:rPr>
        <w:t xml:space="preserve">Жұмыс форматы - АЗ түрінде. </w:t>
      </w:r>
      <w:r w:rsidR="003E7937" w:rsidRPr="00C23A30">
        <w:rPr>
          <w:sz w:val="28"/>
          <w:szCs w:val="28"/>
        </w:rPr>
        <w:t>Орындау техникас</w:t>
      </w:r>
      <w:r>
        <w:rPr>
          <w:sz w:val="28"/>
          <w:szCs w:val="28"/>
        </w:rPr>
        <w:t>ы: к</w:t>
      </w:r>
      <w:r w:rsidR="003E7937" w:rsidRPr="00C23A30">
        <w:rPr>
          <w:sz w:val="28"/>
          <w:szCs w:val="28"/>
        </w:rPr>
        <w:t xml:space="preserve">ескіндеме </w:t>
      </w:r>
      <w:r>
        <w:rPr>
          <w:i/>
          <w:iCs/>
          <w:sz w:val="28"/>
          <w:szCs w:val="28"/>
        </w:rPr>
        <w:t>(акварель, гуашь</w:t>
      </w:r>
      <w:r w:rsidR="003E7937" w:rsidRPr="00C23A30">
        <w:rPr>
          <w:i/>
          <w:iCs/>
          <w:sz w:val="28"/>
          <w:szCs w:val="28"/>
        </w:rPr>
        <w:t>, акрил),</w:t>
      </w:r>
      <w:r w:rsidR="003E7937" w:rsidRPr="00C23A30">
        <w:rPr>
          <w:sz w:val="28"/>
          <w:szCs w:val="28"/>
        </w:rPr>
        <w:t xml:space="preserve"> графика </w:t>
      </w:r>
      <w:r>
        <w:rPr>
          <w:i/>
          <w:iCs/>
          <w:sz w:val="28"/>
          <w:szCs w:val="28"/>
        </w:rPr>
        <w:t>(тушь, қауырсын, қылқалам, түрлі-</w:t>
      </w:r>
      <w:r w:rsidR="003E7937" w:rsidRPr="00C23A30">
        <w:rPr>
          <w:i/>
          <w:iCs/>
          <w:sz w:val="28"/>
          <w:szCs w:val="28"/>
        </w:rPr>
        <w:t>түсті қарындаштар және т.б).</w:t>
      </w:r>
      <w:r w:rsidR="003E7937" w:rsidRPr="00C23A30">
        <w:rPr>
          <w:sz w:val="28"/>
          <w:szCs w:val="28"/>
        </w:rPr>
        <w:t xml:space="preserve"> Рамкаға салу міндетті.</w:t>
      </w:r>
    </w:p>
    <w:p w14:paraId="32EE6A6E" w14:textId="77777777" w:rsidR="000A44CD" w:rsidRPr="00C23A30" w:rsidRDefault="002D3299" w:rsidP="00F164A7">
      <w:pPr>
        <w:pStyle w:val="a4"/>
        <w:numPr>
          <w:ilvl w:val="1"/>
          <w:numId w:val="14"/>
        </w:numPr>
        <w:tabs>
          <w:tab w:val="left" w:pos="567"/>
          <w:tab w:val="left" w:pos="960"/>
        </w:tabs>
        <w:spacing w:line="266" w:lineRule="auto"/>
        <w:ind w:left="0" w:firstLine="460"/>
        <w:jc w:val="both"/>
        <w:rPr>
          <w:sz w:val="28"/>
          <w:szCs w:val="28"/>
        </w:rPr>
      </w:pPr>
      <w:bookmarkStart w:id="23" w:name="bookmark35"/>
      <w:bookmarkEnd w:id="23"/>
      <w:r>
        <w:rPr>
          <w:b/>
          <w:bCs/>
          <w:sz w:val="28"/>
          <w:szCs w:val="28"/>
        </w:rPr>
        <w:t>«Ел құ</w:t>
      </w:r>
      <w:r w:rsidR="003E7937" w:rsidRPr="00C23A30">
        <w:rPr>
          <w:b/>
          <w:bCs/>
          <w:sz w:val="28"/>
          <w:szCs w:val="28"/>
        </w:rPr>
        <w:t xml:space="preserve">тқарар ер едім...» - Махамбет шығармаларын жатқа оқу конкурсы. </w:t>
      </w:r>
      <w:r w:rsidR="003E7937" w:rsidRPr="00C23A30">
        <w:rPr>
          <w:sz w:val="28"/>
          <w:szCs w:val="28"/>
        </w:rPr>
        <w:t>Қатысушы өзі жатқа білетін шығармалардың тізімін конкурс басталғанға дейін ұсынуы қажет. Қатысушының жаттаған өлеңдерінің саны (көлемі) ескеріледі. Шығарманы мәнерлеп оқу шеберлігі (дикциясы, интонациясы) бағаланады және қатысушы өлеңді оқу кезінде қазылар алқасы тоқтатып, келесі оқушыға өлеңді жалғастыруды ұсынады. Берілет</w:t>
      </w:r>
      <w:r w:rsidR="00F164A7">
        <w:rPr>
          <w:sz w:val="28"/>
          <w:szCs w:val="28"/>
        </w:rPr>
        <w:t xml:space="preserve">ін уақыт </w:t>
      </w:r>
      <w:r w:rsidR="003E7937" w:rsidRPr="00C23A30">
        <w:rPr>
          <w:sz w:val="28"/>
          <w:szCs w:val="28"/>
        </w:rPr>
        <w:t>3-5 минут.</w:t>
      </w:r>
    </w:p>
    <w:p w14:paraId="7F75CB82" w14:textId="77777777" w:rsidR="000A44CD" w:rsidRPr="00C23A30" w:rsidRDefault="003E7937" w:rsidP="00F164A7">
      <w:pPr>
        <w:pStyle w:val="a4"/>
        <w:numPr>
          <w:ilvl w:val="1"/>
          <w:numId w:val="14"/>
        </w:numPr>
        <w:tabs>
          <w:tab w:val="left" w:pos="567"/>
          <w:tab w:val="left" w:pos="960"/>
        </w:tabs>
        <w:ind w:left="0" w:firstLine="460"/>
        <w:jc w:val="both"/>
        <w:rPr>
          <w:sz w:val="28"/>
          <w:szCs w:val="28"/>
        </w:rPr>
      </w:pPr>
      <w:bookmarkStart w:id="24" w:name="bookmark36"/>
      <w:bookmarkEnd w:id="24"/>
      <w:r w:rsidRPr="00C23A30">
        <w:rPr>
          <w:b/>
          <w:bCs/>
          <w:sz w:val="28"/>
          <w:szCs w:val="28"/>
        </w:rPr>
        <w:t xml:space="preserve">«Шашақты найза, шалқар күй» - </w:t>
      </w:r>
      <w:r w:rsidRPr="00C23A30">
        <w:rPr>
          <w:sz w:val="28"/>
          <w:szCs w:val="28"/>
        </w:rPr>
        <w:t>Махамбет күйлерін орындаушылар конкурсы. Күй орындау шеберлігі,</w:t>
      </w:r>
      <w:r w:rsidR="002D3299">
        <w:rPr>
          <w:sz w:val="28"/>
          <w:szCs w:val="28"/>
        </w:rPr>
        <w:t xml:space="preserve"> </w:t>
      </w:r>
      <w:r w:rsidRPr="00C23A30">
        <w:rPr>
          <w:sz w:val="28"/>
          <w:szCs w:val="28"/>
        </w:rPr>
        <w:t>күй орындаудағы әдіс-амалдар мен қағыс ерекшелігін игеру деңгейі, сахна мәдениетін меңгеруі шарт.</w:t>
      </w:r>
    </w:p>
    <w:p w14:paraId="650D3A5A" w14:textId="77777777" w:rsidR="000A44CD" w:rsidRPr="00C23A30" w:rsidRDefault="003E7937" w:rsidP="00F164A7">
      <w:pPr>
        <w:pStyle w:val="a4"/>
        <w:numPr>
          <w:ilvl w:val="1"/>
          <w:numId w:val="14"/>
        </w:numPr>
        <w:tabs>
          <w:tab w:val="left" w:pos="567"/>
          <w:tab w:val="left" w:pos="963"/>
        </w:tabs>
        <w:ind w:left="0" w:firstLine="460"/>
        <w:jc w:val="both"/>
        <w:rPr>
          <w:sz w:val="28"/>
          <w:szCs w:val="28"/>
        </w:rPr>
      </w:pPr>
      <w:bookmarkStart w:id="25" w:name="bookmark37"/>
      <w:bookmarkEnd w:id="25"/>
      <w:r w:rsidRPr="00C23A30">
        <w:rPr>
          <w:b/>
          <w:bCs/>
          <w:sz w:val="28"/>
          <w:szCs w:val="28"/>
        </w:rPr>
        <w:t xml:space="preserve">«Тартынбай сөйлер асылмын...» - </w:t>
      </w:r>
      <w:r w:rsidRPr="00C23A30">
        <w:rPr>
          <w:sz w:val="28"/>
          <w:szCs w:val="28"/>
        </w:rPr>
        <w:t xml:space="preserve">жас ақындардың өз туындыларын мәнерлеп оқу конкурсы. Қатысушыларға тақырып ұсынылып, өлең шығару үшін </w:t>
      </w:r>
      <w:r w:rsidR="00F164A7">
        <w:rPr>
          <w:sz w:val="28"/>
          <w:szCs w:val="28"/>
        </w:rPr>
        <w:t xml:space="preserve">      </w:t>
      </w:r>
      <w:r w:rsidRPr="00C23A30">
        <w:rPr>
          <w:sz w:val="28"/>
          <w:szCs w:val="28"/>
        </w:rPr>
        <w:t>40 минут уақыт беріледі. Туындының көркемдік дәрежесінің жоғарылығы, автордың поэтикалық тіл қолданысы, өзіндік айтқысы келген ойы (идеясы), туындының құрылымдық жүйесі (өлшемі, ұйқасы т.б.) бағаланады. (Қатысушы қосымша өзі дайындаған шығармаларының жинағын конкурс басталғанға дейін ұсыну қажет).</w:t>
      </w:r>
    </w:p>
    <w:p w14:paraId="47847FE9" w14:textId="77777777" w:rsidR="000A44CD" w:rsidRPr="00C23A30" w:rsidRDefault="003E7937" w:rsidP="00F164A7">
      <w:pPr>
        <w:pStyle w:val="Heading10"/>
        <w:keepNext/>
        <w:keepLines/>
        <w:numPr>
          <w:ilvl w:val="1"/>
          <w:numId w:val="14"/>
        </w:numPr>
        <w:tabs>
          <w:tab w:val="left" w:pos="567"/>
          <w:tab w:val="left" w:pos="961"/>
        </w:tabs>
        <w:spacing w:line="276" w:lineRule="auto"/>
        <w:jc w:val="both"/>
      </w:pPr>
      <w:bookmarkStart w:id="26" w:name="bookmark40"/>
      <w:bookmarkStart w:id="27" w:name="bookmark38"/>
      <w:bookmarkStart w:id="28" w:name="bookmark39"/>
      <w:bookmarkStart w:id="29" w:name="bookmark41"/>
      <w:bookmarkEnd w:id="26"/>
      <w:r w:rsidRPr="00C23A30">
        <w:t>«Біз неткен ер, неткен ер?</w:t>
      </w:r>
      <w:bookmarkEnd w:id="27"/>
      <w:bookmarkEnd w:id="28"/>
      <w:bookmarkEnd w:id="29"/>
    </w:p>
    <w:p w14:paraId="412BF918" w14:textId="77777777" w:rsidR="000A44CD" w:rsidRPr="00C23A30" w:rsidRDefault="003E7937" w:rsidP="00F164A7">
      <w:pPr>
        <w:pStyle w:val="a4"/>
        <w:tabs>
          <w:tab w:val="left" w:pos="567"/>
        </w:tabs>
        <w:spacing w:line="269" w:lineRule="auto"/>
        <w:ind w:firstLine="460"/>
        <w:jc w:val="both"/>
        <w:rPr>
          <w:sz w:val="28"/>
          <w:szCs w:val="28"/>
        </w:rPr>
      </w:pPr>
      <w:r w:rsidRPr="00C23A30">
        <w:rPr>
          <w:b/>
          <w:bCs/>
          <w:sz w:val="28"/>
          <w:szCs w:val="28"/>
        </w:rPr>
        <w:t xml:space="preserve">Сергелдеңмен өткен ер» - </w:t>
      </w:r>
      <w:r w:rsidRPr="00C23A30">
        <w:rPr>
          <w:sz w:val="28"/>
          <w:szCs w:val="28"/>
        </w:rPr>
        <w:t xml:space="preserve">«Хандар мен ел билеушілер», «Батырлар» тақырыбының бірін қорғау. Қатысушы өзі таңдап алған кейіпкер туралы жинақтаған мәліметтер мен деректерді жүйелеу және талдау арқылы </w:t>
      </w:r>
      <w:r w:rsidR="002D3299">
        <w:rPr>
          <w:sz w:val="28"/>
          <w:szCs w:val="28"/>
        </w:rPr>
        <w:t xml:space="preserve">             </w:t>
      </w:r>
      <w:r w:rsidRPr="00C23A30">
        <w:rPr>
          <w:sz w:val="28"/>
          <w:szCs w:val="28"/>
        </w:rPr>
        <w:t>тарихи- әдеби, рухани мәнін аша білу қажет. Шығармадағы көтерілген мәселенің өзектілігін ұлттық мүдде тұрғысынан талдап, ұлттық құндылықтардың әлемдік деңгейдегі маңыздылығын көрсетуі тиіс. Баяндау жүйелілігі, бірізділігі мен өз ой тұжырымдарының дәлелділігі, жаңашылдыгы, сөз саптау шеберлігі бағаланады.</w:t>
      </w:r>
    </w:p>
    <w:p w14:paraId="4EFFD354" w14:textId="77777777" w:rsidR="000A44CD" w:rsidRPr="00C23A30" w:rsidRDefault="002D3299" w:rsidP="00F164A7">
      <w:pPr>
        <w:pStyle w:val="a4"/>
        <w:tabs>
          <w:tab w:val="left" w:pos="567"/>
        </w:tabs>
        <w:ind w:firstLine="520"/>
        <w:rPr>
          <w:sz w:val="28"/>
          <w:szCs w:val="28"/>
        </w:rPr>
      </w:pPr>
      <w:r>
        <w:rPr>
          <w:sz w:val="28"/>
          <w:szCs w:val="28"/>
        </w:rPr>
        <w:t>Шығармашылық жұ</w:t>
      </w:r>
      <w:r w:rsidR="003E7937" w:rsidRPr="00C23A30">
        <w:rPr>
          <w:sz w:val="28"/>
          <w:szCs w:val="28"/>
        </w:rPr>
        <w:t>мыс арнайы дайындалған слайд арқылы қорғалады.</w:t>
      </w:r>
    </w:p>
    <w:p w14:paraId="475B0D8A" w14:textId="77777777" w:rsidR="000A44CD" w:rsidRPr="00C23A30" w:rsidRDefault="003E7937" w:rsidP="00F164A7">
      <w:pPr>
        <w:pStyle w:val="a4"/>
        <w:tabs>
          <w:tab w:val="left" w:pos="567"/>
        </w:tabs>
        <w:ind w:firstLine="520"/>
        <w:rPr>
          <w:sz w:val="28"/>
          <w:szCs w:val="28"/>
        </w:rPr>
      </w:pPr>
      <w:r w:rsidRPr="00C23A30">
        <w:rPr>
          <w:sz w:val="28"/>
          <w:szCs w:val="28"/>
        </w:rPr>
        <w:t>Берілетін уақыт</w:t>
      </w:r>
      <w:r w:rsidR="002B74B6">
        <w:rPr>
          <w:sz w:val="28"/>
          <w:szCs w:val="28"/>
        </w:rPr>
        <w:t>:</w:t>
      </w:r>
      <w:r w:rsidRPr="00C23A30">
        <w:rPr>
          <w:sz w:val="28"/>
          <w:szCs w:val="28"/>
        </w:rPr>
        <w:t xml:space="preserve"> 5-7 минут.</w:t>
      </w:r>
    </w:p>
    <w:p w14:paraId="0B2340AD" w14:textId="77777777" w:rsidR="000A44CD" w:rsidRDefault="00583637" w:rsidP="00F164A7">
      <w:pPr>
        <w:pStyle w:val="a4"/>
        <w:tabs>
          <w:tab w:val="left" w:pos="567"/>
        </w:tabs>
        <w:ind w:firstLine="560"/>
        <w:rPr>
          <w:i/>
          <w:iCs/>
          <w:sz w:val="28"/>
          <w:szCs w:val="28"/>
        </w:rPr>
      </w:pPr>
      <w:r>
        <w:rPr>
          <w:i/>
          <w:iCs/>
          <w:sz w:val="28"/>
          <w:szCs w:val="28"/>
        </w:rPr>
        <w:t>Байқ</w:t>
      </w:r>
      <w:r w:rsidR="002D3299">
        <w:rPr>
          <w:i/>
          <w:iCs/>
          <w:sz w:val="28"/>
          <w:szCs w:val="28"/>
        </w:rPr>
        <w:t>аудың 2,3,4-бағыттары бойынша қатысушылар тақырыпка сәйкес киім үлгісімен шығ</w:t>
      </w:r>
      <w:r w:rsidR="003E7937" w:rsidRPr="00C23A30">
        <w:rPr>
          <w:i/>
          <w:iCs/>
          <w:sz w:val="28"/>
          <w:szCs w:val="28"/>
        </w:rPr>
        <w:t>уы ескеріледі.</w:t>
      </w:r>
    </w:p>
    <w:p w14:paraId="6274E2A5" w14:textId="77777777" w:rsidR="002D3299" w:rsidRPr="00C23A30" w:rsidRDefault="002D3299" w:rsidP="00F164A7">
      <w:pPr>
        <w:pStyle w:val="a4"/>
        <w:tabs>
          <w:tab w:val="left" w:pos="567"/>
        </w:tabs>
        <w:ind w:firstLine="560"/>
        <w:rPr>
          <w:sz w:val="28"/>
          <w:szCs w:val="28"/>
        </w:rPr>
      </w:pPr>
    </w:p>
    <w:p w14:paraId="3927BDD1" w14:textId="77777777" w:rsidR="000A44CD" w:rsidRDefault="003E7937" w:rsidP="00F164A7">
      <w:pPr>
        <w:pStyle w:val="Heading10"/>
        <w:keepNext/>
        <w:keepLines/>
        <w:numPr>
          <w:ilvl w:val="0"/>
          <w:numId w:val="14"/>
        </w:numPr>
        <w:tabs>
          <w:tab w:val="left" w:pos="402"/>
          <w:tab w:val="left" w:pos="567"/>
        </w:tabs>
      </w:pPr>
      <w:bookmarkStart w:id="30" w:name="bookmark44"/>
      <w:bookmarkStart w:id="31" w:name="bookmark42"/>
      <w:bookmarkStart w:id="32" w:name="bookmark43"/>
      <w:bookmarkStart w:id="33" w:name="bookmark45"/>
      <w:bookmarkEnd w:id="30"/>
      <w:r w:rsidRPr="00C23A30">
        <w:t>Байқаудың қазылар алқасының қызметі</w:t>
      </w:r>
      <w:bookmarkEnd w:id="31"/>
      <w:bookmarkEnd w:id="32"/>
      <w:bookmarkEnd w:id="33"/>
    </w:p>
    <w:p w14:paraId="44A9C7A7" w14:textId="77777777" w:rsidR="00801E38" w:rsidRPr="00C23A30" w:rsidRDefault="00801E38" w:rsidP="00F164A7">
      <w:pPr>
        <w:pStyle w:val="Heading10"/>
        <w:keepNext/>
        <w:keepLines/>
        <w:tabs>
          <w:tab w:val="left" w:pos="402"/>
          <w:tab w:val="left" w:pos="567"/>
        </w:tabs>
        <w:ind w:left="435"/>
        <w:jc w:val="left"/>
      </w:pPr>
    </w:p>
    <w:p w14:paraId="405D2B82" w14:textId="77777777" w:rsidR="000A44CD" w:rsidRPr="00C23A30" w:rsidRDefault="00801E38" w:rsidP="00F164A7">
      <w:pPr>
        <w:pStyle w:val="a4"/>
        <w:tabs>
          <w:tab w:val="left" w:pos="567"/>
        </w:tabs>
        <w:ind w:firstLine="520"/>
        <w:jc w:val="both"/>
        <w:rPr>
          <w:sz w:val="28"/>
          <w:szCs w:val="28"/>
        </w:rPr>
      </w:pPr>
      <w:r>
        <w:rPr>
          <w:sz w:val="28"/>
          <w:szCs w:val="28"/>
        </w:rPr>
        <w:t xml:space="preserve">4.1. </w:t>
      </w:r>
      <w:r w:rsidR="003E7937" w:rsidRPr="00C23A30">
        <w:rPr>
          <w:sz w:val="28"/>
          <w:szCs w:val="28"/>
        </w:rPr>
        <w:t>Қазылар алқасы:</w:t>
      </w:r>
    </w:p>
    <w:p w14:paraId="515AEBE6" w14:textId="77777777" w:rsidR="000A44CD" w:rsidRPr="00C23A30" w:rsidRDefault="003E7937" w:rsidP="00F164A7">
      <w:pPr>
        <w:pStyle w:val="a4"/>
        <w:numPr>
          <w:ilvl w:val="2"/>
          <w:numId w:val="15"/>
        </w:numPr>
        <w:tabs>
          <w:tab w:val="left" w:pos="567"/>
          <w:tab w:val="left" w:pos="912"/>
        </w:tabs>
        <w:jc w:val="both"/>
        <w:rPr>
          <w:sz w:val="28"/>
          <w:szCs w:val="28"/>
        </w:rPr>
      </w:pPr>
      <w:bookmarkStart w:id="34" w:name="bookmark46"/>
      <w:bookmarkEnd w:id="34"/>
      <w:r w:rsidRPr="00C23A30">
        <w:rPr>
          <w:sz w:val="28"/>
          <w:szCs w:val="28"/>
        </w:rPr>
        <w:t>қатысушылардың білімі мен өнерін бағалаудың өлшемдерін бекітеді;</w:t>
      </w:r>
    </w:p>
    <w:p w14:paraId="2818AFF2" w14:textId="77777777" w:rsidR="000A44CD" w:rsidRPr="00C23A30" w:rsidRDefault="003E7937" w:rsidP="00F164A7">
      <w:pPr>
        <w:pStyle w:val="a4"/>
        <w:numPr>
          <w:ilvl w:val="2"/>
          <w:numId w:val="15"/>
        </w:numPr>
        <w:tabs>
          <w:tab w:val="left" w:pos="567"/>
          <w:tab w:val="left" w:pos="843"/>
        </w:tabs>
        <w:ind w:left="0" w:firstLine="520"/>
        <w:jc w:val="both"/>
        <w:rPr>
          <w:sz w:val="28"/>
          <w:szCs w:val="28"/>
        </w:rPr>
      </w:pPr>
      <w:bookmarkStart w:id="35" w:name="bookmark47"/>
      <w:bookmarkEnd w:id="35"/>
      <w:r w:rsidRPr="00C23A30">
        <w:rPr>
          <w:sz w:val="28"/>
          <w:szCs w:val="28"/>
        </w:rPr>
        <w:lastRenderedPageBreak/>
        <w:t>қатысушылардың білімі мен өнері</w:t>
      </w:r>
      <w:r w:rsidR="00F164A7">
        <w:rPr>
          <w:sz w:val="28"/>
          <w:szCs w:val="28"/>
        </w:rPr>
        <w:t xml:space="preserve">не талдау жасайды және </w:t>
      </w:r>
      <w:r w:rsidR="00801E38" w:rsidRPr="00801E38">
        <w:rPr>
          <w:b/>
          <w:sz w:val="28"/>
          <w:szCs w:val="28"/>
        </w:rPr>
        <w:t>бес ұпайл</w:t>
      </w:r>
      <w:r w:rsidRPr="00801E38">
        <w:rPr>
          <w:b/>
          <w:sz w:val="28"/>
          <w:szCs w:val="28"/>
        </w:rPr>
        <w:t>ық</w:t>
      </w:r>
      <w:r w:rsidRPr="00C23A30">
        <w:rPr>
          <w:sz w:val="28"/>
          <w:szCs w:val="28"/>
        </w:rPr>
        <w:t xml:space="preserve"> жүйемен бағалайды.</w:t>
      </w:r>
    </w:p>
    <w:p w14:paraId="5622A523" w14:textId="77777777" w:rsidR="000A44CD" w:rsidRPr="00C23A30" w:rsidRDefault="00801E38" w:rsidP="00F164A7">
      <w:pPr>
        <w:pStyle w:val="a4"/>
        <w:tabs>
          <w:tab w:val="left" w:pos="567"/>
          <w:tab w:val="left" w:pos="848"/>
        </w:tabs>
        <w:ind w:firstLine="567"/>
        <w:jc w:val="both"/>
        <w:rPr>
          <w:sz w:val="28"/>
          <w:szCs w:val="28"/>
        </w:rPr>
      </w:pPr>
      <w:bookmarkStart w:id="36" w:name="bookmark48"/>
      <w:bookmarkEnd w:id="36"/>
      <w:r>
        <w:rPr>
          <w:sz w:val="28"/>
          <w:szCs w:val="28"/>
        </w:rPr>
        <w:t xml:space="preserve">4.1.3 </w:t>
      </w:r>
      <w:r w:rsidR="003E7937" w:rsidRPr="00C23A30">
        <w:rPr>
          <w:sz w:val="28"/>
          <w:szCs w:val="28"/>
        </w:rPr>
        <w:t>қатысушылардың білімі мен өнерін бағалаудағы даулы мәселелерді талқылайды және қажет болған жағдайда тиісті түзетулер енгізеді;</w:t>
      </w:r>
    </w:p>
    <w:p w14:paraId="0A2621D6" w14:textId="77777777" w:rsidR="000A44CD" w:rsidRDefault="00801E38" w:rsidP="00F164A7">
      <w:pPr>
        <w:pStyle w:val="a4"/>
        <w:numPr>
          <w:ilvl w:val="2"/>
          <w:numId w:val="17"/>
        </w:numPr>
        <w:tabs>
          <w:tab w:val="left" w:pos="567"/>
          <w:tab w:val="left" w:pos="981"/>
        </w:tabs>
        <w:ind w:hanging="553"/>
        <w:jc w:val="both"/>
        <w:rPr>
          <w:sz w:val="28"/>
          <w:szCs w:val="28"/>
        </w:rPr>
      </w:pPr>
      <w:bookmarkStart w:id="37" w:name="bookmark49"/>
      <w:bookmarkEnd w:id="37"/>
      <w:r>
        <w:rPr>
          <w:sz w:val="28"/>
          <w:szCs w:val="28"/>
        </w:rPr>
        <w:t xml:space="preserve"> </w:t>
      </w:r>
      <w:r w:rsidR="003E7937" w:rsidRPr="00C23A30">
        <w:rPr>
          <w:sz w:val="28"/>
          <w:szCs w:val="28"/>
        </w:rPr>
        <w:t>жеңімпаздарды анықтайды және жүлделі орындарды бөледі</w:t>
      </w:r>
      <w:bookmarkStart w:id="38" w:name="bookmark50"/>
      <w:bookmarkEnd w:id="38"/>
      <w:r w:rsidR="00E64962">
        <w:rPr>
          <w:sz w:val="28"/>
          <w:szCs w:val="28"/>
        </w:rPr>
        <w:t>.</w:t>
      </w:r>
    </w:p>
    <w:p w14:paraId="73ECB45A" w14:textId="77777777" w:rsidR="00583637" w:rsidRPr="00583637" w:rsidRDefault="00583637" w:rsidP="00F164A7">
      <w:pPr>
        <w:tabs>
          <w:tab w:val="left" w:pos="567"/>
        </w:tabs>
        <w:ind w:firstLine="567"/>
        <w:jc w:val="both"/>
        <w:rPr>
          <w:rFonts w:ascii="Times New Roman" w:eastAsia="Times New Roman" w:hAnsi="Times New Roman" w:cs="Times New Roman"/>
          <w:sz w:val="28"/>
          <w:szCs w:val="20"/>
          <w:lang w:eastAsia="ru-RU" w:bidi="ar-SA"/>
        </w:rPr>
      </w:pPr>
      <w:r w:rsidRPr="00583637">
        <w:rPr>
          <w:rFonts w:ascii="Times New Roman" w:hAnsi="Times New Roman" w:cs="Times New Roman"/>
          <w:sz w:val="28"/>
          <w:szCs w:val="28"/>
        </w:rPr>
        <w:t>4.2.</w:t>
      </w:r>
      <w:r>
        <w:rPr>
          <w:rFonts w:ascii="Times New Roman" w:eastAsia="Times New Roman" w:hAnsi="Times New Roman" w:cs="Times New Roman"/>
          <w:color w:val="auto"/>
          <w:sz w:val="28"/>
          <w:szCs w:val="28"/>
          <w:lang w:eastAsia="ru-RU" w:bidi="ar-SA"/>
        </w:rPr>
        <w:t xml:space="preserve"> Махамбет</w:t>
      </w:r>
      <w:r w:rsidRPr="00583637">
        <w:rPr>
          <w:rFonts w:ascii="Times New Roman" w:eastAsia="Times New Roman" w:hAnsi="Times New Roman" w:cs="Times New Roman"/>
          <w:color w:val="auto"/>
          <w:sz w:val="28"/>
          <w:szCs w:val="28"/>
          <w:lang w:eastAsia="ru-RU" w:bidi="ar-SA"/>
        </w:rPr>
        <w:t xml:space="preserve"> оқуларының облыстық кезеңі </w:t>
      </w:r>
      <w:r w:rsidRPr="00583637">
        <w:rPr>
          <w:rFonts w:ascii="Times New Roman" w:eastAsia="Times New Roman" w:hAnsi="Times New Roman" w:cs="Times New Roman"/>
          <w:b/>
          <w:color w:val="auto"/>
          <w:sz w:val="28"/>
          <w:szCs w:val="28"/>
          <w:lang w:eastAsia="ru-RU" w:bidi="ar-SA"/>
        </w:rPr>
        <w:t xml:space="preserve">2024 жылдың 21 ақпанында </w:t>
      </w:r>
      <w:r w:rsidRPr="00583637">
        <w:rPr>
          <w:rFonts w:ascii="Times New Roman" w:eastAsia="Times New Roman" w:hAnsi="Times New Roman" w:cs="Times New Roman"/>
          <w:color w:val="auto"/>
          <w:sz w:val="28"/>
          <w:szCs w:val="28"/>
          <w:lang w:eastAsia="ru-RU" w:bidi="ar-SA"/>
        </w:rPr>
        <w:t xml:space="preserve">Өскемен қаласында </w:t>
      </w:r>
      <w:r w:rsidR="00F164A7">
        <w:rPr>
          <w:rFonts w:ascii="Times New Roman" w:eastAsia="Times New Roman" w:hAnsi="Times New Roman" w:cs="Times New Roman"/>
          <w:color w:val="auto"/>
          <w:sz w:val="28"/>
          <w:szCs w:val="28"/>
          <w:lang w:eastAsia="ru-RU" w:bidi="ar-SA"/>
        </w:rPr>
        <w:t xml:space="preserve">Оқушылар шығармашылық сарайында </w:t>
      </w:r>
      <w:r w:rsidRPr="00583637">
        <w:rPr>
          <w:rFonts w:ascii="Times New Roman" w:eastAsia="Times New Roman" w:hAnsi="Times New Roman" w:cs="Times New Roman"/>
          <w:color w:val="auto"/>
          <w:sz w:val="28"/>
          <w:szCs w:val="28"/>
          <w:lang w:eastAsia="ru-RU" w:bidi="ar-SA"/>
        </w:rPr>
        <w:t xml:space="preserve">(А.Чехова көшесі, 63 үй) өткізіледі. </w:t>
      </w:r>
      <w:r>
        <w:rPr>
          <w:rFonts w:ascii="Times New Roman" w:eastAsia="Times New Roman" w:hAnsi="Times New Roman" w:cs="Times New Roman"/>
          <w:bCs/>
          <w:color w:val="auto"/>
          <w:sz w:val="28"/>
          <w:szCs w:val="28"/>
          <w:shd w:val="clear" w:color="auto" w:fill="FFFFFF"/>
          <w:lang w:eastAsia="ru-RU" w:bidi="ar-SA"/>
        </w:rPr>
        <w:t>Махамбет</w:t>
      </w:r>
      <w:r w:rsidRPr="00583637">
        <w:rPr>
          <w:rFonts w:ascii="Times New Roman" w:eastAsia="Times New Roman" w:hAnsi="Times New Roman" w:cs="Times New Roman"/>
          <w:bCs/>
          <w:color w:val="auto"/>
          <w:sz w:val="28"/>
          <w:szCs w:val="28"/>
          <w:shd w:val="clear" w:color="auto" w:fill="FFFFFF"/>
          <w:lang w:eastAsia="ru-RU" w:bidi="ar-SA"/>
        </w:rPr>
        <w:t xml:space="preserve"> оқуларына</w:t>
      </w:r>
      <w:r w:rsidRPr="00583637">
        <w:rPr>
          <w:rFonts w:ascii="Times New Roman" w:eastAsia="Times New Roman" w:hAnsi="Times New Roman" w:cs="Times New Roman"/>
          <w:color w:val="auto"/>
          <w:sz w:val="28"/>
          <w:szCs w:val="28"/>
          <w:lang w:eastAsia="ru-RU" w:bidi="ar-SA"/>
        </w:rPr>
        <w:t xml:space="preserve"> </w:t>
      </w:r>
      <w:r w:rsidRPr="00583637">
        <w:rPr>
          <w:rFonts w:ascii="Times New Roman" w:eastAsia="Times New Roman" w:hAnsi="Times New Roman" w:cs="Times New Roman"/>
          <w:bCs/>
          <w:color w:val="auto"/>
          <w:sz w:val="28"/>
          <w:szCs w:val="28"/>
          <w:shd w:val="clear" w:color="auto" w:fill="FFFFFF"/>
          <w:lang w:eastAsia="ru-RU" w:bidi="ar-SA"/>
        </w:rPr>
        <w:t xml:space="preserve">қатысу үшін </w:t>
      </w:r>
      <w:r w:rsidRPr="00583637">
        <w:rPr>
          <w:rFonts w:ascii="Times New Roman" w:eastAsia="Times New Roman" w:hAnsi="Times New Roman" w:cs="Times New Roman"/>
          <w:color w:val="auto"/>
          <w:sz w:val="28"/>
          <w:szCs w:val="28"/>
          <w:lang w:eastAsia="ru-RU" w:bidi="ar-SA"/>
        </w:rPr>
        <w:t xml:space="preserve">қалалар </w:t>
      </w:r>
      <w:r w:rsidR="00F164A7">
        <w:rPr>
          <w:rFonts w:ascii="Times New Roman" w:eastAsia="Times New Roman" w:hAnsi="Times New Roman" w:cs="Times New Roman"/>
          <w:color w:val="auto"/>
          <w:sz w:val="28"/>
          <w:szCs w:val="28"/>
          <w:lang w:eastAsia="ru-RU" w:bidi="ar-SA"/>
        </w:rPr>
        <w:t xml:space="preserve">мен аудандардың білім бөлімдері </w:t>
      </w:r>
      <w:r w:rsidRPr="00583637">
        <w:rPr>
          <w:rFonts w:ascii="Times New Roman" w:eastAsia="Times New Roman" w:hAnsi="Times New Roman" w:cs="Times New Roman"/>
          <w:color w:val="auto"/>
          <w:sz w:val="28"/>
          <w:szCs w:val="28"/>
          <w:lang w:eastAsia="ru-RU" w:bidi="ar-SA"/>
        </w:rPr>
        <w:t xml:space="preserve">басшыларының, облыстық мамандандырылған мектептердің директорларының қолы қойылған </w:t>
      </w:r>
      <w:r w:rsidRPr="00583637">
        <w:rPr>
          <w:rFonts w:ascii="Times New Roman" w:eastAsia="Times New Roman" w:hAnsi="Times New Roman" w:cs="Times New Roman"/>
          <w:bCs/>
          <w:color w:val="auto"/>
          <w:sz w:val="28"/>
          <w:szCs w:val="28"/>
          <w:shd w:val="clear" w:color="auto" w:fill="FFFFFF"/>
          <w:lang w:eastAsia="ru-RU" w:bidi="ar-SA"/>
        </w:rPr>
        <w:t xml:space="preserve">өтінімді </w:t>
      </w:r>
      <w:r w:rsidR="00F164A7">
        <w:rPr>
          <w:rFonts w:ascii="Times New Roman" w:eastAsia="Times New Roman" w:hAnsi="Times New Roman" w:cs="Times New Roman"/>
          <w:b/>
          <w:color w:val="auto"/>
          <w:sz w:val="28"/>
          <w:szCs w:val="28"/>
          <w:lang w:eastAsia="ru-RU" w:bidi="ar-SA"/>
        </w:rPr>
        <w:t xml:space="preserve">2024 жылдың </w:t>
      </w:r>
      <w:r w:rsidRPr="00583637">
        <w:rPr>
          <w:rFonts w:ascii="Times New Roman" w:eastAsia="Times New Roman" w:hAnsi="Times New Roman" w:cs="Times New Roman"/>
          <w:b/>
          <w:color w:val="auto"/>
          <w:sz w:val="28"/>
          <w:szCs w:val="28"/>
          <w:lang w:eastAsia="ru-RU" w:bidi="ar-SA"/>
        </w:rPr>
        <w:t>15 ақпанына дейін</w:t>
      </w:r>
      <w:r w:rsidRPr="00583637">
        <w:rPr>
          <w:rFonts w:ascii="Times New Roman" w:eastAsia="Times New Roman" w:hAnsi="Times New Roman" w:cs="Times New Roman"/>
          <w:color w:val="auto"/>
          <w:sz w:val="28"/>
          <w:szCs w:val="28"/>
          <w:lang w:eastAsia="ru-RU" w:bidi="ar-SA"/>
        </w:rPr>
        <w:t xml:space="preserve"> </w:t>
      </w:r>
      <w:r w:rsidRPr="00583637">
        <w:rPr>
          <w:rFonts w:ascii="Times New Roman" w:eastAsia="Times New Roman" w:hAnsi="Times New Roman" w:cs="Times New Roman"/>
          <w:b/>
          <w:color w:val="auto"/>
          <w:sz w:val="28"/>
          <w:szCs w:val="28"/>
          <w:lang w:eastAsia="ru-RU" w:bidi="ar-SA"/>
        </w:rPr>
        <w:t>konkurs</w:t>
      </w:r>
      <w:hyperlink r:id="rId7" w:history="1">
        <w:r w:rsidRPr="00583637">
          <w:rPr>
            <w:rFonts w:ascii="Times New Roman" w:eastAsia="Times New Roman" w:hAnsi="Times New Roman" w:cs="Times New Roman"/>
            <w:b/>
            <w:color w:val="auto"/>
            <w:sz w:val="28"/>
            <w:szCs w:val="28"/>
            <w:lang w:eastAsia="ru-RU" w:bidi="ar-SA"/>
          </w:rPr>
          <w:t>.vko@mail.ru</w:t>
        </w:r>
      </w:hyperlink>
      <w:r w:rsidRPr="00583637">
        <w:rPr>
          <w:rFonts w:ascii="Times New Roman" w:eastAsia="Times New Roman" w:hAnsi="Times New Roman" w:cs="Times New Roman"/>
          <w:b/>
          <w:color w:val="auto"/>
          <w:sz w:val="28"/>
          <w:szCs w:val="28"/>
          <w:lang w:eastAsia="ru-RU" w:bidi="ar-SA"/>
        </w:rPr>
        <w:t xml:space="preserve"> </w:t>
      </w:r>
      <w:r w:rsidRPr="00583637">
        <w:rPr>
          <w:rFonts w:ascii="Times New Roman" w:eastAsia="Times New Roman" w:hAnsi="Times New Roman" w:cs="Times New Roman"/>
          <w:color w:val="auto"/>
          <w:sz w:val="28"/>
          <w:szCs w:val="28"/>
          <w:lang w:eastAsia="ru-RU" w:bidi="ar-SA"/>
        </w:rPr>
        <w:t>электронды поштасына</w:t>
      </w:r>
      <w:r w:rsidRPr="00583637">
        <w:rPr>
          <w:rFonts w:ascii="Times New Roman" w:eastAsia="Times New Roman" w:hAnsi="Times New Roman" w:cs="Times New Roman"/>
          <w:sz w:val="28"/>
          <w:szCs w:val="20"/>
          <w:lang w:eastAsia="ru-RU" w:bidi="ar-SA"/>
        </w:rPr>
        <w:t xml:space="preserve"> жіберулеріңізді сұраймыз. </w:t>
      </w:r>
    </w:p>
    <w:p w14:paraId="5ACFE7F1" w14:textId="77777777" w:rsidR="00583637" w:rsidRDefault="00583637" w:rsidP="00F164A7">
      <w:pPr>
        <w:pStyle w:val="Tablecaption0"/>
        <w:tabs>
          <w:tab w:val="left" w:pos="567"/>
        </w:tabs>
        <w:ind w:left="605"/>
      </w:pPr>
      <w:r>
        <w:t>Сұраныс үлгісі:</w:t>
      </w:r>
    </w:p>
    <w:tbl>
      <w:tblPr>
        <w:tblOverlap w:val="never"/>
        <w:tblW w:w="9710" w:type="dxa"/>
        <w:jc w:val="center"/>
        <w:tblLayout w:type="fixed"/>
        <w:tblCellMar>
          <w:left w:w="10" w:type="dxa"/>
          <w:right w:w="10" w:type="dxa"/>
        </w:tblCellMar>
        <w:tblLook w:val="04A0" w:firstRow="1" w:lastRow="0" w:firstColumn="1" w:lastColumn="0" w:noHBand="0" w:noVBand="1"/>
      </w:tblPr>
      <w:tblGrid>
        <w:gridCol w:w="432"/>
        <w:gridCol w:w="1690"/>
        <w:gridCol w:w="1426"/>
        <w:gridCol w:w="1411"/>
        <w:gridCol w:w="1272"/>
        <w:gridCol w:w="1920"/>
        <w:gridCol w:w="1559"/>
      </w:tblGrid>
      <w:tr w:rsidR="00583637" w14:paraId="342E6990" w14:textId="77777777" w:rsidTr="009F4823">
        <w:trPr>
          <w:trHeight w:hRule="exact" w:val="1200"/>
          <w:jc w:val="center"/>
        </w:trPr>
        <w:tc>
          <w:tcPr>
            <w:tcW w:w="432" w:type="dxa"/>
            <w:tcBorders>
              <w:top w:val="single" w:sz="4" w:space="0" w:color="auto"/>
              <w:left w:val="single" w:sz="4" w:space="0" w:color="auto"/>
            </w:tcBorders>
            <w:shd w:val="clear" w:color="auto" w:fill="FFFFFF"/>
          </w:tcPr>
          <w:p w14:paraId="7501DD24" w14:textId="77777777" w:rsidR="00583637" w:rsidRDefault="00583637" w:rsidP="00F164A7">
            <w:pPr>
              <w:pStyle w:val="Other0"/>
              <w:tabs>
                <w:tab w:val="left" w:pos="567"/>
              </w:tabs>
              <w:spacing w:line="240" w:lineRule="auto"/>
              <w:ind w:firstLine="0"/>
            </w:pPr>
            <w:r>
              <w:rPr>
                <w:b/>
                <w:bCs/>
              </w:rPr>
              <w:t>№</w:t>
            </w:r>
          </w:p>
        </w:tc>
        <w:tc>
          <w:tcPr>
            <w:tcW w:w="1690" w:type="dxa"/>
            <w:tcBorders>
              <w:top w:val="single" w:sz="4" w:space="0" w:color="auto"/>
              <w:left w:val="single" w:sz="4" w:space="0" w:color="auto"/>
            </w:tcBorders>
            <w:shd w:val="clear" w:color="auto" w:fill="FFFFFF"/>
          </w:tcPr>
          <w:p w14:paraId="638DB10D" w14:textId="77777777" w:rsidR="00583637" w:rsidRDefault="002B74B6" w:rsidP="00F164A7">
            <w:pPr>
              <w:pStyle w:val="Other0"/>
              <w:tabs>
                <w:tab w:val="left" w:pos="567"/>
              </w:tabs>
              <w:spacing w:line="230" w:lineRule="auto"/>
              <w:ind w:firstLine="0"/>
              <w:jc w:val="center"/>
            </w:pPr>
            <w:r>
              <w:rPr>
                <w:b/>
                <w:bCs/>
              </w:rPr>
              <w:t>Оқушының аты-жө</w:t>
            </w:r>
            <w:r w:rsidR="00583637">
              <w:rPr>
                <w:b/>
                <w:bCs/>
              </w:rPr>
              <w:t>ні</w:t>
            </w:r>
          </w:p>
        </w:tc>
        <w:tc>
          <w:tcPr>
            <w:tcW w:w="1426" w:type="dxa"/>
            <w:tcBorders>
              <w:top w:val="single" w:sz="4" w:space="0" w:color="auto"/>
              <w:left w:val="single" w:sz="4" w:space="0" w:color="auto"/>
            </w:tcBorders>
            <w:shd w:val="clear" w:color="auto" w:fill="FFFFFF"/>
          </w:tcPr>
          <w:p w14:paraId="4DCE2D0B" w14:textId="77777777" w:rsidR="00583637" w:rsidRDefault="002B74B6" w:rsidP="00F164A7">
            <w:pPr>
              <w:pStyle w:val="Other0"/>
              <w:tabs>
                <w:tab w:val="left" w:pos="567"/>
              </w:tabs>
              <w:spacing w:line="240" w:lineRule="auto"/>
              <w:ind w:firstLine="0"/>
              <w:jc w:val="center"/>
            </w:pPr>
            <w:r>
              <w:rPr>
                <w:b/>
                <w:bCs/>
              </w:rPr>
              <w:t>Қ</w:t>
            </w:r>
            <w:r w:rsidR="00583637">
              <w:rPr>
                <w:b/>
                <w:bCs/>
              </w:rPr>
              <w:t>аласы ауданы</w:t>
            </w:r>
          </w:p>
        </w:tc>
        <w:tc>
          <w:tcPr>
            <w:tcW w:w="1411" w:type="dxa"/>
            <w:tcBorders>
              <w:top w:val="single" w:sz="4" w:space="0" w:color="auto"/>
              <w:left w:val="single" w:sz="4" w:space="0" w:color="auto"/>
            </w:tcBorders>
            <w:shd w:val="clear" w:color="auto" w:fill="FFFFFF"/>
          </w:tcPr>
          <w:p w14:paraId="79A2D95B" w14:textId="77777777" w:rsidR="00583637" w:rsidRDefault="00583637" w:rsidP="00F164A7">
            <w:pPr>
              <w:pStyle w:val="Other0"/>
              <w:tabs>
                <w:tab w:val="left" w:pos="567"/>
              </w:tabs>
              <w:spacing w:line="240" w:lineRule="auto"/>
              <w:ind w:firstLine="0"/>
              <w:jc w:val="center"/>
            </w:pPr>
            <w:r>
              <w:rPr>
                <w:b/>
                <w:bCs/>
              </w:rPr>
              <w:t>Мектебі сыныбы</w:t>
            </w:r>
          </w:p>
        </w:tc>
        <w:tc>
          <w:tcPr>
            <w:tcW w:w="1272" w:type="dxa"/>
            <w:tcBorders>
              <w:top w:val="single" w:sz="4" w:space="0" w:color="auto"/>
              <w:left w:val="single" w:sz="4" w:space="0" w:color="auto"/>
            </w:tcBorders>
            <w:shd w:val="clear" w:color="auto" w:fill="FFFFFF"/>
          </w:tcPr>
          <w:p w14:paraId="77797A81" w14:textId="77777777" w:rsidR="00583637" w:rsidRDefault="00583637" w:rsidP="00F164A7">
            <w:pPr>
              <w:pStyle w:val="Other0"/>
              <w:tabs>
                <w:tab w:val="left" w:pos="567"/>
              </w:tabs>
              <w:spacing w:line="240" w:lineRule="auto"/>
              <w:ind w:firstLine="0"/>
              <w:jc w:val="center"/>
            </w:pPr>
            <w:r>
              <w:rPr>
                <w:b/>
                <w:bCs/>
              </w:rPr>
              <w:t>Бағыты</w:t>
            </w:r>
          </w:p>
        </w:tc>
        <w:tc>
          <w:tcPr>
            <w:tcW w:w="1920" w:type="dxa"/>
            <w:tcBorders>
              <w:top w:val="single" w:sz="4" w:space="0" w:color="auto"/>
              <w:left w:val="single" w:sz="4" w:space="0" w:color="auto"/>
            </w:tcBorders>
            <w:shd w:val="clear" w:color="auto" w:fill="FFFFFF"/>
          </w:tcPr>
          <w:p w14:paraId="0A5DB036" w14:textId="77777777" w:rsidR="00583637" w:rsidRDefault="00583637" w:rsidP="00F164A7">
            <w:pPr>
              <w:pStyle w:val="Other0"/>
              <w:tabs>
                <w:tab w:val="left" w:pos="567"/>
              </w:tabs>
              <w:spacing w:line="240" w:lineRule="auto"/>
              <w:ind w:firstLine="140"/>
            </w:pPr>
            <w:r>
              <w:rPr>
                <w:b/>
                <w:bCs/>
              </w:rPr>
              <w:t>Тақырыбы</w:t>
            </w:r>
          </w:p>
        </w:tc>
        <w:tc>
          <w:tcPr>
            <w:tcW w:w="1559" w:type="dxa"/>
            <w:tcBorders>
              <w:top w:val="single" w:sz="4" w:space="0" w:color="auto"/>
              <w:left w:val="single" w:sz="4" w:space="0" w:color="auto"/>
              <w:right w:val="single" w:sz="4" w:space="0" w:color="auto"/>
            </w:tcBorders>
            <w:shd w:val="clear" w:color="auto" w:fill="FFFFFF"/>
            <w:vAlign w:val="bottom"/>
          </w:tcPr>
          <w:p w14:paraId="473DB925" w14:textId="77777777" w:rsidR="002B74B6" w:rsidRDefault="00583637" w:rsidP="00F164A7">
            <w:pPr>
              <w:pStyle w:val="Other0"/>
              <w:tabs>
                <w:tab w:val="left" w:pos="567"/>
              </w:tabs>
              <w:spacing w:line="240" w:lineRule="auto"/>
              <w:ind w:firstLine="0"/>
              <w:rPr>
                <w:b/>
                <w:bCs/>
              </w:rPr>
            </w:pPr>
            <w:r>
              <w:rPr>
                <w:b/>
                <w:bCs/>
              </w:rPr>
              <w:t xml:space="preserve">Дайындаған жетекшінің </w:t>
            </w:r>
          </w:p>
          <w:p w14:paraId="25F49CC1" w14:textId="77777777" w:rsidR="00583637" w:rsidRDefault="00A3488D" w:rsidP="00F164A7">
            <w:pPr>
              <w:pStyle w:val="Other0"/>
              <w:tabs>
                <w:tab w:val="left" w:pos="567"/>
              </w:tabs>
              <w:spacing w:line="240" w:lineRule="auto"/>
              <w:ind w:firstLine="0"/>
            </w:pPr>
            <w:r>
              <w:rPr>
                <w:b/>
                <w:bCs/>
              </w:rPr>
              <w:t>аты-</w:t>
            </w:r>
            <w:r w:rsidR="00583637">
              <w:rPr>
                <w:b/>
                <w:bCs/>
              </w:rPr>
              <w:t>жөні, телефоны</w:t>
            </w:r>
          </w:p>
        </w:tc>
      </w:tr>
      <w:tr w:rsidR="00583637" w14:paraId="3901C82B" w14:textId="77777777" w:rsidTr="009F4823">
        <w:trPr>
          <w:trHeight w:hRule="exact" w:val="341"/>
          <w:jc w:val="center"/>
        </w:trPr>
        <w:tc>
          <w:tcPr>
            <w:tcW w:w="432" w:type="dxa"/>
            <w:tcBorders>
              <w:top w:val="single" w:sz="4" w:space="0" w:color="auto"/>
              <w:left w:val="single" w:sz="4" w:space="0" w:color="auto"/>
              <w:bottom w:val="single" w:sz="4" w:space="0" w:color="auto"/>
            </w:tcBorders>
            <w:shd w:val="clear" w:color="auto" w:fill="FFFFFF"/>
          </w:tcPr>
          <w:p w14:paraId="73947DCB" w14:textId="77777777" w:rsidR="00583637" w:rsidRDefault="00583637" w:rsidP="00F164A7">
            <w:pPr>
              <w:tabs>
                <w:tab w:val="left" w:pos="567"/>
              </w:tabs>
              <w:rPr>
                <w:sz w:val="10"/>
                <w:szCs w:val="10"/>
              </w:rPr>
            </w:pPr>
          </w:p>
        </w:tc>
        <w:tc>
          <w:tcPr>
            <w:tcW w:w="1690" w:type="dxa"/>
            <w:tcBorders>
              <w:top w:val="single" w:sz="4" w:space="0" w:color="auto"/>
              <w:left w:val="single" w:sz="4" w:space="0" w:color="auto"/>
              <w:bottom w:val="single" w:sz="4" w:space="0" w:color="auto"/>
            </w:tcBorders>
            <w:shd w:val="clear" w:color="auto" w:fill="FFFFFF"/>
          </w:tcPr>
          <w:p w14:paraId="22AAD5B3" w14:textId="77777777" w:rsidR="00583637" w:rsidRDefault="00583637" w:rsidP="00F164A7">
            <w:pPr>
              <w:tabs>
                <w:tab w:val="left" w:pos="567"/>
              </w:tabs>
              <w:rPr>
                <w:sz w:val="10"/>
                <w:szCs w:val="10"/>
              </w:rPr>
            </w:pPr>
          </w:p>
        </w:tc>
        <w:tc>
          <w:tcPr>
            <w:tcW w:w="1426" w:type="dxa"/>
            <w:tcBorders>
              <w:top w:val="single" w:sz="4" w:space="0" w:color="auto"/>
              <w:left w:val="single" w:sz="4" w:space="0" w:color="auto"/>
              <w:bottom w:val="single" w:sz="4" w:space="0" w:color="auto"/>
            </w:tcBorders>
            <w:shd w:val="clear" w:color="auto" w:fill="FFFFFF"/>
          </w:tcPr>
          <w:p w14:paraId="0ED4FEBC" w14:textId="77777777" w:rsidR="00583637" w:rsidRDefault="00583637" w:rsidP="00F164A7">
            <w:pPr>
              <w:tabs>
                <w:tab w:val="left" w:pos="567"/>
              </w:tabs>
              <w:rPr>
                <w:sz w:val="10"/>
                <w:szCs w:val="10"/>
              </w:rPr>
            </w:pPr>
          </w:p>
        </w:tc>
        <w:tc>
          <w:tcPr>
            <w:tcW w:w="1411" w:type="dxa"/>
            <w:tcBorders>
              <w:top w:val="single" w:sz="4" w:space="0" w:color="auto"/>
              <w:left w:val="single" w:sz="4" w:space="0" w:color="auto"/>
              <w:bottom w:val="single" w:sz="4" w:space="0" w:color="auto"/>
            </w:tcBorders>
            <w:shd w:val="clear" w:color="auto" w:fill="FFFFFF"/>
          </w:tcPr>
          <w:p w14:paraId="1C3D2972" w14:textId="77777777" w:rsidR="00583637" w:rsidRDefault="00583637" w:rsidP="00F164A7">
            <w:pPr>
              <w:tabs>
                <w:tab w:val="left" w:pos="567"/>
              </w:tabs>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716BC843" w14:textId="77777777" w:rsidR="00583637" w:rsidRDefault="00583637" w:rsidP="00F164A7">
            <w:pPr>
              <w:tabs>
                <w:tab w:val="left" w:pos="567"/>
              </w:tabs>
              <w:rPr>
                <w:sz w:val="10"/>
                <w:szCs w:val="10"/>
              </w:rPr>
            </w:pPr>
          </w:p>
        </w:tc>
        <w:tc>
          <w:tcPr>
            <w:tcW w:w="1920" w:type="dxa"/>
            <w:tcBorders>
              <w:top w:val="single" w:sz="4" w:space="0" w:color="auto"/>
              <w:left w:val="single" w:sz="4" w:space="0" w:color="auto"/>
              <w:bottom w:val="single" w:sz="4" w:space="0" w:color="auto"/>
            </w:tcBorders>
            <w:shd w:val="clear" w:color="auto" w:fill="FFFFFF"/>
          </w:tcPr>
          <w:p w14:paraId="4EEEA7FA" w14:textId="77777777" w:rsidR="00583637" w:rsidRDefault="00583637" w:rsidP="00F164A7">
            <w:pPr>
              <w:tabs>
                <w:tab w:val="left" w:pos="567"/>
              </w:tabs>
              <w:rPr>
                <w:sz w:val="10"/>
                <w:szCs w:val="1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4AF028E" w14:textId="77777777" w:rsidR="00583637" w:rsidRDefault="00583637" w:rsidP="00F164A7">
            <w:pPr>
              <w:tabs>
                <w:tab w:val="left" w:pos="567"/>
              </w:tabs>
              <w:rPr>
                <w:sz w:val="10"/>
                <w:szCs w:val="10"/>
              </w:rPr>
            </w:pPr>
          </w:p>
        </w:tc>
      </w:tr>
    </w:tbl>
    <w:p w14:paraId="1468F782" w14:textId="77777777" w:rsidR="00801E38" w:rsidRPr="00C23A30" w:rsidRDefault="00801E38" w:rsidP="00F164A7">
      <w:pPr>
        <w:pStyle w:val="a4"/>
        <w:tabs>
          <w:tab w:val="left" w:pos="567"/>
          <w:tab w:val="left" w:pos="941"/>
        </w:tabs>
        <w:ind w:left="520" w:firstLine="0"/>
        <w:rPr>
          <w:sz w:val="28"/>
          <w:szCs w:val="28"/>
        </w:rPr>
      </w:pPr>
    </w:p>
    <w:p w14:paraId="19EC008F" w14:textId="77777777" w:rsidR="000A44CD" w:rsidRDefault="003E7937" w:rsidP="00F164A7">
      <w:pPr>
        <w:pStyle w:val="Bodytext20"/>
        <w:numPr>
          <w:ilvl w:val="0"/>
          <w:numId w:val="14"/>
        </w:numPr>
        <w:tabs>
          <w:tab w:val="left" w:pos="567"/>
        </w:tabs>
        <w:spacing w:after="0"/>
      </w:pPr>
      <w:bookmarkStart w:id="39" w:name="bookmark51"/>
      <w:bookmarkEnd w:id="39"/>
      <w:r w:rsidRPr="00C23A30">
        <w:t>Қорытындылау және марапаттау</w:t>
      </w:r>
    </w:p>
    <w:p w14:paraId="0DDE289F" w14:textId="77777777" w:rsidR="00801E38" w:rsidRPr="00C23A30" w:rsidRDefault="00801E38" w:rsidP="00F164A7">
      <w:pPr>
        <w:pStyle w:val="Bodytext20"/>
        <w:tabs>
          <w:tab w:val="left" w:pos="567"/>
        </w:tabs>
        <w:spacing w:after="0"/>
        <w:jc w:val="left"/>
      </w:pPr>
    </w:p>
    <w:p w14:paraId="1EC917DB" w14:textId="77777777" w:rsidR="002103AC" w:rsidRDefault="00E64962" w:rsidP="00F164A7">
      <w:pPr>
        <w:pStyle w:val="a4"/>
        <w:numPr>
          <w:ilvl w:val="1"/>
          <w:numId w:val="18"/>
        </w:numPr>
        <w:tabs>
          <w:tab w:val="left" w:pos="567"/>
          <w:tab w:val="left" w:pos="800"/>
        </w:tabs>
        <w:ind w:left="0" w:firstLine="560"/>
        <w:jc w:val="both"/>
        <w:rPr>
          <w:sz w:val="28"/>
          <w:szCs w:val="28"/>
        </w:rPr>
      </w:pPr>
      <w:bookmarkStart w:id="40" w:name="bookmark52"/>
      <w:bookmarkEnd w:id="40"/>
      <w:r>
        <w:rPr>
          <w:sz w:val="28"/>
          <w:szCs w:val="28"/>
        </w:rPr>
        <w:t>Махамбет оқуларының жеңімпаздары</w:t>
      </w:r>
      <w:r w:rsidR="003E7937" w:rsidRPr="00C23A30">
        <w:rPr>
          <w:sz w:val="28"/>
          <w:szCs w:val="28"/>
        </w:rPr>
        <w:t xml:space="preserve"> </w:t>
      </w:r>
      <w:r>
        <w:rPr>
          <w:sz w:val="28"/>
          <w:szCs w:val="28"/>
        </w:rPr>
        <w:t>әр бағыт</w:t>
      </w:r>
      <w:r w:rsidR="003E7937" w:rsidRPr="00C23A30">
        <w:rPr>
          <w:sz w:val="28"/>
          <w:szCs w:val="28"/>
        </w:rPr>
        <w:t xml:space="preserve"> бойынша I, II, III </w:t>
      </w:r>
      <w:r>
        <w:rPr>
          <w:sz w:val="28"/>
          <w:szCs w:val="28"/>
        </w:rPr>
        <w:t xml:space="preserve">дәрежелі дипломдармен </w:t>
      </w:r>
      <w:r w:rsidR="003E7937" w:rsidRPr="00C23A30">
        <w:rPr>
          <w:sz w:val="28"/>
          <w:szCs w:val="28"/>
        </w:rPr>
        <w:t>марапатталады.</w:t>
      </w:r>
      <w:bookmarkStart w:id="41" w:name="bookmark53"/>
      <w:bookmarkEnd w:id="41"/>
      <w:r w:rsidR="002103AC">
        <w:rPr>
          <w:sz w:val="28"/>
          <w:szCs w:val="28"/>
        </w:rPr>
        <w:t xml:space="preserve"> </w:t>
      </w:r>
      <w:r w:rsidR="003E7937" w:rsidRPr="002103AC">
        <w:rPr>
          <w:sz w:val="28"/>
          <w:szCs w:val="28"/>
        </w:rPr>
        <w:t>Барлық қатысушыларға қатысқаны үшін сертификаттар беріледі.</w:t>
      </w:r>
    </w:p>
    <w:p w14:paraId="23A4F9F6" w14:textId="77777777" w:rsidR="00583637" w:rsidRPr="002103AC" w:rsidRDefault="00583637" w:rsidP="00F164A7">
      <w:pPr>
        <w:pStyle w:val="a4"/>
        <w:tabs>
          <w:tab w:val="left" w:pos="567"/>
          <w:tab w:val="left" w:pos="800"/>
        </w:tabs>
        <w:ind w:firstLine="560"/>
        <w:jc w:val="both"/>
        <w:rPr>
          <w:sz w:val="28"/>
          <w:szCs w:val="28"/>
        </w:rPr>
      </w:pPr>
    </w:p>
    <w:p w14:paraId="0B161E33" w14:textId="77777777" w:rsidR="000A44CD" w:rsidRDefault="00621097" w:rsidP="00F164A7">
      <w:pPr>
        <w:pStyle w:val="Heading10"/>
        <w:keepNext/>
        <w:keepLines/>
        <w:numPr>
          <w:ilvl w:val="0"/>
          <w:numId w:val="14"/>
        </w:numPr>
        <w:tabs>
          <w:tab w:val="left" w:pos="459"/>
          <w:tab w:val="left" w:pos="567"/>
        </w:tabs>
      </w:pPr>
      <w:bookmarkStart w:id="42" w:name="bookmark56"/>
      <w:bookmarkStart w:id="43" w:name="bookmark54"/>
      <w:bookmarkStart w:id="44" w:name="bookmark55"/>
      <w:bookmarkStart w:id="45" w:name="bookmark57"/>
      <w:bookmarkEnd w:id="42"/>
      <w:r>
        <w:t>Махамбет оқуларын қ</w:t>
      </w:r>
      <w:r w:rsidR="003E7937" w:rsidRPr="00C23A30">
        <w:t>аржыландыру</w:t>
      </w:r>
      <w:bookmarkEnd w:id="43"/>
      <w:bookmarkEnd w:id="44"/>
      <w:bookmarkEnd w:id="45"/>
    </w:p>
    <w:p w14:paraId="6A91371B" w14:textId="77777777" w:rsidR="00583637" w:rsidRDefault="00583637" w:rsidP="00F164A7">
      <w:pPr>
        <w:pStyle w:val="Heading10"/>
        <w:keepNext/>
        <w:keepLines/>
        <w:tabs>
          <w:tab w:val="left" w:pos="459"/>
          <w:tab w:val="left" w:pos="567"/>
        </w:tabs>
        <w:ind w:left="435"/>
        <w:jc w:val="left"/>
      </w:pPr>
    </w:p>
    <w:p w14:paraId="5FFC09EE" w14:textId="77777777" w:rsidR="0099222B" w:rsidRDefault="00583637" w:rsidP="00F164A7">
      <w:pPr>
        <w:pStyle w:val="aa"/>
        <w:pBdr>
          <w:bottom w:val="single" w:sz="4" w:space="31" w:color="FFFFFF"/>
        </w:pBdr>
        <w:tabs>
          <w:tab w:val="left" w:pos="567"/>
          <w:tab w:val="left" w:pos="993"/>
        </w:tabs>
        <w:ind w:left="0" w:firstLine="567"/>
        <w:jc w:val="both"/>
        <w:rPr>
          <w:rFonts w:ascii="Times New Roman" w:hAnsi="Times New Roman"/>
          <w:sz w:val="28"/>
          <w:szCs w:val="28"/>
        </w:rPr>
      </w:pPr>
      <w:r w:rsidRPr="00583637">
        <w:rPr>
          <w:rFonts w:ascii="Times New Roman" w:hAnsi="Times New Roman"/>
          <w:sz w:val="28"/>
          <w:szCs w:val="28"/>
        </w:rPr>
        <w:t xml:space="preserve">6.1. Мақатаев оқуларын қаржыландыру бекітілген сметаға сәйкес </w:t>
      </w:r>
      <w:r>
        <w:rPr>
          <w:rFonts w:ascii="Times New Roman" w:hAnsi="Times New Roman"/>
          <w:sz w:val="28"/>
          <w:szCs w:val="28"/>
        </w:rPr>
        <w:t xml:space="preserve">                  </w:t>
      </w:r>
      <w:r w:rsidRPr="00583637">
        <w:rPr>
          <w:rFonts w:ascii="Times New Roman" w:hAnsi="Times New Roman"/>
          <w:sz w:val="28"/>
          <w:szCs w:val="28"/>
        </w:rPr>
        <w:t xml:space="preserve">ДпҚББД ШҚ ҒӘ «Дарын» орталығы есебінен жүзеге асырылады. </w:t>
      </w:r>
    </w:p>
    <w:p w14:paraId="6315EAB7" w14:textId="77777777" w:rsidR="00583637" w:rsidRPr="00583637" w:rsidRDefault="00583637" w:rsidP="00F164A7">
      <w:pPr>
        <w:pStyle w:val="aa"/>
        <w:pBdr>
          <w:bottom w:val="single" w:sz="4" w:space="31" w:color="FFFFFF"/>
        </w:pBdr>
        <w:tabs>
          <w:tab w:val="left" w:pos="567"/>
          <w:tab w:val="left" w:pos="993"/>
        </w:tabs>
        <w:ind w:left="0" w:firstLine="567"/>
        <w:jc w:val="both"/>
        <w:rPr>
          <w:rFonts w:ascii="Times New Roman" w:hAnsi="Times New Roman"/>
          <w:sz w:val="28"/>
          <w:szCs w:val="28"/>
        </w:rPr>
      </w:pPr>
      <w:r w:rsidRPr="00583637">
        <w:rPr>
          <w:rFonts w:ascii="Times New Roman" w:hAnsi="Times New Roman"/>
          <w:sz w:val="28"/>
          <w:szCs w:val="28"/>
        </w:rPr>
        <w:t>6.2. Облыстық кезеңге қатысушылар мен жетекш</w:t>
      </w:r>
      <w:r w:rsidR="00D44D39">
        <w:rPr>
          <w:rFonts w:ascii="Times New Roman" w:hAnsi="Times New Roman"/>
          <w:sz w:val="28"/>
          <w:szCs w:val="28"/>
        </w:rPr>
        <w:t>ілердің іс</w:t>
      </w:r>
      <w:r w:rsidR="00F164A7">
        <w:rPr>
          <w:rFonts w:ascii="Times New Roman" w:hAnsi="Times New Roman"/>
          <w:sz w:val="28"/>
          <w:szCs w:val="28"/>
        </w:rPr>
        <w:t>-</w:t>
      </w:r>
      <w:r w:rsidR="00D44D39">
        <w:rPr>
          <w:rFonts w:ascii="Times New Roman" w:hAnsi="Times New Roman"/>
          <w:sz w:val="28"/>
          <w:szCs w:val="28"/>
        </w:rPr>
        <w:t>сапар шығындары (келу-</w:t>
      </w:r>
      <w:r w:rsidRPr="00583637">
        <w:rPr>
          <w:rFonts w:ascii="Times New Roman" w:hAnsi="Times New Roman"/>
          <w:sz w:val="28"/>
          <w:szCs w:val="28"/>
        </w:rPr>
        <w:t>қайту жолы, жататын орны мен тамақтануы) жіберуші жақ есебінен төленеді.</w:t>
      </w:r>
    </w:p>
    <w:p w14:paraId="5ADA66F7" w14:textId="77777777" w:rsidR="002103AC" w:rsidRPr="00C23A30" w:rsidRDefault="002103AC" w:rsidP="00F164A7">
      <w:pPr>
        <w:pStyle w:val="Heading10"/>
        <w:keepNext/>
        <w:keepLines/>
        <w:tabs>
          <w:tab w:val="left" w:pos="459"/>
          <w:tab w:val="left" w:pos="567"/>
        </w:tabs>
        <w:ind w:left="435"/>
        <w:jc w:val="left"/>
      </w:pPr>
    </w:p>
    <w:p w14:paraId="07ACEE92" w14:textId="77777777" w:rsidR="002103AC" w:rsidRDefault="002103AC" w:rsidP="00F164A7">
      <w:pPr>
        <w:pStyle w:val="Tablecaption0"/>
        <w:tabs>
          <w:tab w:val="left" w:pos="567"/>
        </w:tabs>
        <w:ind w:left="605"/>
      </w:pPr>
      <w:bookmarkStart w:id="46" w:name="bookmark58"/>
      <w:bookmarkEnd w:id="46"/>
    </w:p>
    <w:p w14:paraId="10490C8B" w14:textId="77777777" w:rsidR="003E7937" w:rsidRDefault="003E7937" w:rsidP="00F164A7">
      <w:pPr>
        <w:tabs>
          <w:tab w:val="left" w:pos="567"/>
        </w:tabs>
      </w:pPr>
    </w:p>
    <w:sectPr w:rsidR="003E7937" w:rsidSect="00F164A7">
      <w:pgSz w:w="11900" w:h="16840"/>
      <w:pgMar w:top="424" w:right="560" w:bottom="1129" w:left="1134" w:header="0" w:footer="70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8C33A" w14:textId="77777777" w:rsidR="00A07B8A" w:rsidRDefault="00A07B8A">
      <w:r>
        <w:separator/>
      </w:r>
    </w:p>
  </w:endnote>
  <w:endnote w:type="continuationSeparator" w:id="0">
    <w:p w14:paraId="25D257C5" w14:textId="77777777" w:rsidR="00A07B8A" w:rsidRDefault="00A0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F66E9" w14:textId="77777777" w:rsidR="00A07B8A" w:rsidRDefault="00A07B8A"/>
  </w:footnote>
  <w:footnote w:type="continuationSeparator" w:id="0">
    <w:p w14:paraId="26DEFB36" w14:textId="77777777" w:rsidR="00A07B8A" w:rsidRDefault="00A07B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AD7"/>
    <w:multiLevelType w:val="multilevel"/>
    <w:tmpl w:val="188AA532"/>
    <w:lvl w:ilvl="0">
      <w:start w:val="4"/>
      <w:numFmt w:val="decimal"/>
      <w:lvlText w:val="%1"/>
      <w:lvlJc w:val="left"/>
      <w:pPr>
        <w:ind w:left="600" w:hanging="600"/>
      </w:pPr>
      <w:rPr>
        <w:rFonts w:hint="default"/>
      </w:rPr>
    </w:lvl>
    <w:lvl w:ilvl="1">
      <w:start w:val="1"/>
      <w:numFmt w:val="decimal"/>
      <w:lvlText w:val="%1.%2"/>
      <w:lvlJc w:val="left"/>
      <w:pPr>
        <w:ind w:left="860" w:hanging="600"/>
      </w:pPr>
      <w:rPr>
        <w:rFonts w:hint="default"/>
      </w:rPr>
    </w:lvl>
    <w:lvl w:ilvl="2">
      <w:start w:val="1"/>
      <w:numFmt w:val="decimal"/>
      <w:lvlText w:val="%1.%2.%3"/>
      <w:lvlJc w:val="left"/>
      <w:pPr>
        <w:ind w:left="1240" w:hanging="720"/>
      </w:pPr>
      <w:rPr>
        <w:rFonts w:hint="default"/>
      </w:rPr>
    </w:lvl>
    <w:lvl w:ilvl="3">
      <w:start w:val="1"/>
      <w:numFmt w:val="decimal"/>
      <w:lvlText w:val="%1.%2.%3.%4"/>
      <w:lvlJc w:val="left"/>
      <w:pPr>
        <w:ind w:left="1860" w:hanging="108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740" w:hanging="144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620" w:hanging="1800"/>
      </w:pPr>
      <w:rPr>
        <w:rFonts w:hint="default"/>
      </w:rPr>
    </w:lvl>
    <w:lvl w:ilvl="8">
      <w:start w:val="1"/>
      <w:numFmt w:val="decimal"/>
      <w:lvlText w:val="%1.%2.%3.%4.%5.%6.%7.%8.%9"/>
      <w:lvlJc w:val="left"/>
      <w:pPr>
        <w:ind w:left="4240" w:hanging="2160"/>
      </w:pPr>
      <w:rPr>
        <w:rFonts w:hint="default"/>
      </w:rPr>
    </w:lvl>
  </w:abstractNum>
  <w:abstractNum w:abstractNumId="1" w15:restartNumberingAfterBreak="0">
    <w:nsid w:val="04E9093D"/>
    <w:multiLevelType w:val="multilevel"/>
    <w:tmpl w:val="4F108B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03845"/>
    <w:multiLevelType w:val="multilevel"/>
    <w:tmpl w:val="B7ACC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AA2BC5"/>
    <w:multiLevelType w:val="multilevel"/>
    <w:tmpl w:val="B2E0B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AA59DD"/>
    <w:multiLevelType w:val="multilevel"/>
    <w:tmpl w:val="90FA6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DB4FB5"/>
    <w:multiLevelType w:val="multilevel"/>
    <w:tmpl w:val="251C0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D238DA"/>
    <w:multiLevelType w:val="multilevel"/>
    <w:tmpl w:val="5F48A542"/>
    <w:lvl w:ilvl="0">
      <w:start w:val="2"/>
      <w:numFmt w:val="decimal"/>
      <w:lvlText w:val="%1."/>
      <w:lvlJc w:val="left"/>
      <w:pPr>
        <w:ind w:left="435" w:hanging="435"/>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7" w15:restartNumberingAfterBreak="0">
    <w:nsid w:val="35F41054"/>
    <w:multiLevelType w:val="multilevel"/>
    <w:tmpl w:val="49969738"/>
    <w:lvl w:ilvl="0">
      <w:start w:val="4"/>
      <w:numFmt w:val="decimal"/>
      <w:lvlText w:val="%1"/>
      <w:lvlJc w:val="left"/>
      <w:pPr>
        <w:ind w:left="600" w:hanging="600"/>
      </w:pPr>
      <w:rPr>
        <w:rFonts w:hint="default"/>
      </w:rPr>
    </w:lvl>
    <w:lvl w:ilvl="1">
      <w:start w:val="1"/>
      <w:numFmt w:val="decimal"/>
      <w:lvlText w:val="%1.%2"/>
      <w:lvlJc w:val="left"/>
      <w:pPr>
        <w:ind w:left="800" w:hanging="600"/>
      </w:pPr>
      <w:rPr>
        <w:rFonts w:hint="default"/>
      </w:rPr>
    </w:lvl>
    <w:lvl w:ilvl="2">
      <w:start w:val="4"/>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8" w15:restartNumberingAfterBreak="0">
    <w:nsid w:val="3655245C"/>
    <w:multiLevelType w:val="multilevel"/>
    <w:tmpl w:val="40C07654"/>
    <w:lvl w:ilvl="0">
      <w:start w:val="1"/>
      <w:numFmt w:val="decimal"/>
      <w:lvlText w:val="%1."/>
      <w:lvlJc w:val="left"/>
      <w:pPr>
        <w:ind w:left="450" w:hanging="450"/>
      </w:pPr>
      <w:rPr>
        <w:rFonts w:hint="default"/>
      </w:rPr>
    </w:lvl>
    <w:lvl w:ilvl="1">
      <w:start w:val="3"/>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9" w15:restartNumberingAfterBreak="0">
    <w:nsid w:val="44B6483F"/>
    <w:multiLevelType w:val="multilevel"/>
    <w:tmpl w:val="A3FA157C"/>
    <w:lvl w:ilvl="0">
      <w:start w:val="3"/>
      <w:numFmt w:val="decimal"/>
      <w:lvlText w:val="%1."/>
      <w:lvlJc w:val="left"/>
      <w:pPr>
        <w:ind w:left="435" w:hanging="435"/>
      </w:pPr>
      <w:rPr>
        <w:rFonts w:hint="default"/>
        <w:b/>
      </w:rPr>
    </w:lvl>
    <w:lvl w:ilvl="1">
      <w:start w:val="2"/>
      <w:numFmt w:val="decimal"/>
      <w:lvlText w:val="%1.%2."/>
      <w:lvlJc w:val="left"/>
      <w:pPr>
        <w:ind w:left="1180" w:hanging="720"/>
      </w:pPr>
      <w:rPr>
        <w:rFonts w:hint="default"/>
        <w:b/>
      </w:rPr>
    </w:lvl>
    <w:lvl w:ilvl="2">
      <w:start w:val="1"/>
      <w:numFmt w:val="decimal"/>
      <w:lvlText w:val="%1.%2.%3."/>
      <w:lvlJc w:val="left"/>
      <w:pPr>
        <w:ind w:left="1640" w:hanging="720"/>
      </w:pPr>
      <w:rPr>
        <w:rFonts w:hint="default"/>
        <w:b/>
      </w:rPr>
    </w:lvl>
    <w:lvl w:ilvl="3">
      <w:start w:val="1"/>
      <w:numFmt w:val="decimal"/>
      <w:lvlText w:val="%1.%2.%3.%4."/>
      <w:lvlJc w:val="left"/>
      <w:pPr>
        <w:ind w:left="2460" w:hanging="1080"/>
      </w:pPr>
      <w:rPr>
        <w:rFonts w:hint="default"/>
        <w:b/>
      </w:rPr>
    </w:lvl>
    <w:lvl w:ilvl="4">
      <w:start w:val="1"/>
      <w:numFmt w:val="decimal"/>
      <w:lvlText w:val="%1.%2.%3.%4.%5."/>
      <w:lvlJc w:val="left"/>
      <w:pPr>
        <w:ind w:left="2920" w:hanging="1080"/>
      </w:pPr>
      <w:rPr>
        <w:rFonts w:hint="default"/>
        <w:b/>
      </w:rPr>
    </w:lvl>
    <w:lvl w:ilvl="5">
      <w:start w:val="1"/>
      <w:numFmt w:val="decimal"/>
      <w:lvlText w:val="%1.%2.%3.%4.%5.%6."/>
      <w:lvlJc w:val="left"/>
      <w:pPr>
        <w:ind w:left="3740" w:hanging="1440"/>
      </w:pPr>
      <w:rPr>
        <w:rFonts w:hint="default"/>
        <w:b/>
      </w:rPr>
    </w:lvl>
    <w:lvl w:ilvl="6">
      <w:start w:val="1"/>
      <w:numFmt w:val="decimal"/>
      <w:lvlText w:val="%1.%2.%3.%4.%5.%6.%7."/>
      <w:lvlJc w:val="left"/>
      <w:pPr>
        <w:ind w:left="4560" w:hanging="1800"/>
      </w:pPr>
      <w:rPr>
        <w:rFonts w:hint="default"/>
        <w:b/>
      </w:rPr>
    </w:lvl>
    <w:lvl w:ilvl="7">
      <w:start w:val="1"/>
      <w:numFmt w:val="decimal"/>
      <w:lvlText w:val="%1.%2.%3.%4.%5.%6.%7.%8."/>
      <w:lvlJc w:val="left"/>
      <w:pPr>
        <w:ind w:left="5020" w:hanging="1800"/>
      </w:pPr>
      <w:rPr>
        <w:rFonts w:hint="default"/>
        <w:b/>
      </w:rPr>
    </w:lvl>
    <w:lvl w:ilvl="8">
      <w:start w:val="1"/>
      <w:numFmt w:val="decimal"/>
      <w:lvlText w:val="%1.%2.%3.%4.%5.%6.%7.%8.%9."/>
      <w:lvlJc w:val="left"/>
      <w:pPr>
        <w:ind w:left="5840" w:hanging="2160"/>
      </w:pPr>
      <w:rPr>
        <w:rFonts w:hint="default"/>
        <w:b/>
      </w:rPr>
    </w:lvl>
  </w:abstractNum>
  <w:abstractNum w:abstractNumId="10" w15:restartNumberingAfterBreak="0">
    <w:nsid w:val="58587E53"/>
    <w:multiLevelType w:val="multilevel"/>
    <w:tmpl w:val="0840D2F4"/>
    <w:lvl w:ilvl="0">
      <w:start w:val="5"/>
      <w:numFmt w:val="decimal"/>
      <w:lvlText w:val="%1"/>
      <w:lvlJc w:val="left"/>
      <w:pPr>
        <w:ind w:left="360" w:hanging="360"/>
      </w:pPr>
      <w:rPr>
        <w:rFonts w:hint="default"/>
      </w:rPr>
    </w:lvl>
    <w:lvl w:ilvl="1">
      <w:start w:val="1"/>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11" w15:restartNumberingAfterBreak="0">
    <w:nsid w:val="5CD75C47"/>
    <w:multiLevelType w:val="multilevel"/>
    <w:tmpl w:val="BE14BF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EA4FAC"/>
    <w:multiLevelType w:val="multilevel"/>
    <w:tmpl w:val="93D4CBB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E61513"/>
    <w:multiLevelType w:val="multilevel"/>
    <w:tmpl w:val="7EC4BCD2"/>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840" w:hanging="2160"/>
      </w:pPr>
      <w:rPr>
        <w:rFonts w:hint="default"/>
      </w:rPr>
    </w:lvl>
  </w:abstractNum>
  <w:abstractNum w:abstractNumId="14" w15:restartNumberingAfterBreak="0">
    <w:nsid w:val="6AF03AEC"/>
    <w:multiLevelType w:val="multilevel"/>
    <w:tmpl w:val="3D86B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8F60F1"/>
    <w:multiLevelType w:val="multilevel"/>
    <w:tmpl w:val="7F123562"/>
    <w:lvl w:ilvl="0">
      <w:start w:val="1"/>
      <w:numFmt w:val="decimal"/>
      <w:lvlText w:val="%1."/>
      <w:lvlJc w:val="left"/>
      <w:pPr>
        <w:ind w:left="435" w:hanging="435"/>
      </w:pPr>
      <w:rPr>
        <w:rFonts w:hint="default"/>
      </w:rPr>
    </w:lvl>
    <w:lvl w:ilvl="1">
      <w:start w:val="1"/>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840" w:hanging="2160"/>
      </w:pPr>
      <w:rPr>
        <w:rFonts w:hint="default"/>
      </w:rPr>
    </w:lvl>
  </w:abstractNum>
  <w:abstractNum w:abstractNumId="16" w15:restartNumberingAfterBreak="0">
    <w:nsid w:val="7BEA1AE1"/>
    <w:multiLevelType w:val="multilevel"/>
    <w:tmpl w:val="E38E7370"/>
    <w:lvl w:ilvl="0">
      <w:start w:val="4"/>
      <w:numFmt w:val="decimal"/>
      <w:lvlText w:val="%1"/>
      <w:lvlJc w:val="left"/>
      <w:pPr>
        <w:ind w:left="570" w:hanging="570"/>
      </w:pPr>
      <w:rPr>
        <w:rFonts w:hint="default"/>
      </w:rPr>
    </w:lvl>
    <w:lvl w:ilvl="1">
      <w:start w:val="2"/>
      <w:numFmt w:val="decimal"/>
      <w:lvlText w:val="%1.%2"/>
      <w:lvlJc w:val="left"/>
      <w:pPr>
        <w:ind w:left="850" w:hanging="570"/>
      </w:pPr>
      <w:rPr>
        <w:rFonts w:hint="default"/>
      </w:rPr>
    </w:lvl>
    <w:lvl w:ilvl="2">
      <w:start w:val="2"/>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17" w15:restartNumberingAfterBreak="0">
    <w:nsid w:val="7C4C3DC2"/>
    <w:multiLevelType w:val="multilevel"/>
    <w:tmpl w:val="01407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6398829">
    <w:abstractNumId w:val="12"/>
  </w:num>
  <w:num w:numId="2" w16cid:durableId="1942832894">
    <w:abstractNumId w:val="3"/>
  </w:num>
  <w:num w:numId="3" w16cid:durableId="130251635">
    <w:abstractNumId w:val="1"/>
  </w:num>
  <w:num w:numId="4" w16cid:durableId="1325401933">
    <w:abstractNumId w:val="17"/>
  </w:num>
  <w:num w:numId="5" w16cid:durableId="1217013090">
    <w:abstractNumId w:val="11"/>
  </w:num>
  <w:num w:numId="6" w16cid:durableId="609433103">
    <w:abstractNumId w:val="4"/>
  </w:num>
  <w:num w:numId="7" w16cid:durableId="599290310">
    <w:abstractNumId w:val="14"/>
  </w:num>
  <w:num w:numId="8" w16cid:durableId="770512152">
    <w:abstractNumId w:val="5"/>
  </w:num>
  <w:num w:numId="9" w16cid:durableId="1680964013">
    <w:abstractNumId w:val="2"/>
  </w:num>
  <w:num w:numId="10" w16cid:durableId="1211113324">
    <w:abstractNumId w:val="15"/>
  </w:num>
  <w:num w:numId="11" w16cid:durableId="144665229">
    <w:abstractNumId w:val="8"/>
  </w:num>
  <w:num w:numId="12" w16cid:durableId="1006596468">
    <w:abstractNumId w:val="13"/>
  </w:num>
  <w:num w:numId="13" w16cid:durableId="1919097369">
    <w:abstractNumId w:val="6"/>
  </w:num>
  <w:num w:numId="14" w16cid:durableId="598487428">
    <w:abstractNumId w:val="9"/>
  </w:num>
  <w:num w:numId="15" w16cid:durableId="279341853">
    <w:abstractNumId w:val="0"/>
  </w:num>
  <w:num w:numId="16" w16cid:durableId="1749228058">
    <w:abstractNumId w:val="16"/>
  </w:num>
  <w:num w:numId="17" w16cid:durableId="519508694">
    <w:abstractNumId w:val="7"/>
  </w:num>
  <w:num w:numId="18" w16cid:durableId="16228823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useWord2013TrackBottomHyphenation" w:uri="http://schemas.microsoft.com/office/word" w:val="1"/>
  </w:compat>
  <w:rsids>
    <w:rsidRoot w:val="000A44CD"/>
    <w:rsid w:val="000527C9"/>
    <w:rsid w:val="000A3210"/>
    <w:rsid w:val="000A44CD"/>
    <w:rsid w:val="000B1C51"/>
    <w:rsid w:val="001A02C7"/>
    <w:rsid w:val="001E48AA"/>
    <w:rsid w:val="001F3635"/>
    <w:rsid w:val="002103AC"/>
    <w:rsid w:val="002371DF"/>
    <w:rsid w:val="002B74B6"/>
    <w:rsid w:val="002D3299"/>
    <w:rsid w:val="00333A5E"/>
    <w:rsid w:val="003458F2"/>
    <w:rsid w:val="003E7937"/>
    <w:rsid w:val="00500C4A"/>
    <w:rsid w:val="00504825"/>
    <w:rsid w:val="00575744"/>
    <w:rsid w:val="00583637"/>
    <w:rsid w:val="00621097"/>
    <w:rsid w:val="00630412"/>
    <w:rsid w:val="0076441F"/>
    <w:rsid w:val="007E2E75"/>
    <w:rsid w:val="00801E38"/>
    <w:rsid w:val="00975554"/>
    <w:rsid w:val="0099222B"/>
    <w:rsid w:val="009C2B14"/>
    <w:rsid w:val="009F4823"/>
    <w:rsid w:val="00A07B8A"/>
    <w:rsid w:val="00A10665"/>
    <w:rsid w:val="00A3488D"/>
    <w:rsid w:val="00BB5E0B"/>
    <w:rsid w:val="00BC17EF"/>
    <w:rsid w:val="00C23A30"/>
    <w:rsid w:val="00C31E98"/>
    <w:rsid w:val="00CD1088"/>
    <w:rsid w:val="00D034B5"/>
    <w:rsid w:val="00D44D39"/>
    <w:rsid w:val="00DC5B3D"/>
    <w:rsid w:val="00E64962"/>
    <w:rsid w:val="00ED6721"/>
    <w:rsid w:val="00F164A7"/>
    <w:rsid w:val="00FC2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5311"/>
  <w15:docId w15:val="{2483CAFA-F65B-4CBD-AB02-8296630B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kk-KZ" w:eastAsia="kk-KZ" w:bidi="kk-K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a0"/>
    <w:link w:val="Tabl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u w:val="none"/>
      <w:shd w:val="clear" w:color="auto" w:fill="auto"/>
    </w:rPr>
  </w:style>
  <w:style w:type="paragraph" w:customStyle="1" w:styleId="Bodytext20">
    <w:name w:val="Body text (2)"/>
    <w:basedOn w:val="a"/>
    <w:link w:val="Bodytext2"/>
    <w:pPr>
      <w:spacing w:after="300"/>
      <w:jc w:val="center"/>
    </w:pPr>
    <w:rPr>
      <w:rFonts w:ascii="Times New Roman" w:eastAsia="Times New Roman" w:hAnsi="Times New Roman" w:cs="Times New Roman"/>
      <w:b/>
      <w:bCs/>
      <w:sz w:val="28"/>
      <w:szCs w:val="28"/>
    </w:rPr>
  </w:style>
  <w:style w:type="paragraph" w:customStyle="1" w:styleId="Heading10">
    <w:name w:val="Heading #1"/>
    <w:basedOn w:val="a"/>
    <w:link w:val="Heading1"/>
    <w:pPr>
      <w:jc w:val="center"/>
      <w:outlineLvl w:val="0"/>
    </w:pPr>
    <w:rPr>
      <w:rFonts w:ascii="Times New Roman" w:eastAsia="Times New Roman" w:hAnsi="Times New Roman" w:cs="Times New Roman"/>
      <w:b/>
      <w:bCs/>
      <w:sz w:val="28"/>
      <w:szCs w:val="28"/>
    </w:rPr>
  </w:style>
  <w:style w:type="paragraph" w:styleId="a4">
    <w:name w:val="Body Text"/>
    <w:basedOn w:val="a"/>
    <w:link w:val="a3"/>
    <w:qFormat/>
    <w:pPr>
      <w:spacing w:line="276" w:lineRule="auto"/>
      <w:ind w:firstLine="400"/>
    </w:pPr>
    <w:rPr>
      <w:rFonts w:ascii="Times New Roman" w:eastAsia="Times New Roman" w:hAnsi="Times New Roman" w:cs="Times New Roman"/>
    </w:rPr>
  </w:style>
  <w:style w:type="paragraph" w:customStyle="1" w:styleId="Tablecaption0">
    <w:name w:val="Table caption"/>
    <w:basedOn w:val="a"/>
    <w:link w:val="Tablecaption"/>
    <w:rPr>
      <w:rFonts w:ascii="Times New Roman" w:eastAsia="Times New Roman" w:hAnsi="Times New Roman" w:cs="Times New Roman"/>
      <w:b/>
      <w:bCs/>
      <w:sz w:val="28"/>
      <w:szCs w:val="28"/>
    </w:rPr>
  </w:style>
  <w:style w:type="paragraph" w:customStyle="1" w:styleId="Other0">
    <w:name w:val="Other"/>
    <w:basedOn w:val="a"/>
    <w:link w:val="Other"/>
    <w:pPr>
      <w:spacing w:line="276" w:lineRule="auto"/>
      <w:ind w:firstLine="400"/>
    </w:pPr>
    <w:rPr>
      <w:rFonts w:ascii="Times New Roman" w:eastAsia="Times New Roman" w:hAnsi="Times New Roman" w:cs="Times New Roman"/>
    </w:rPr>
  </w:style>
  <w:style w:type="paragraph" w:styleId="a5">
    <w:name w:val="Balloon Text"/>
    <w:basedOn w:val="a"/>
    <w:link w:val="a6"/>
    <w:uiPriority w:val="99"/>
    <w:semiHidden/>
    <w:unhideWhenUsed/>
    <w:rsid w:val="003E7937"/>
    <w:rPr>
      <w:rFonts w:ascii="Tahoma" w:hAnsi="Tahoma" w:cs="Tahoma"/>
      <w:sz w:val="16"/>
      <w:szCs w:val="16"/>
    </w:rPr>
  </w:style>
  <w:style w:type="character" w:customStyle="1" w:styleId="a6">
    <w:name w:val="Текст выноски Знак"/>
    <w:basedOn w:val="a0"/>
    <w:link w:val="a5"/>
    <w:uiPriority w:val="99"/>
    <w:semiHidden/>
    <w:rsid w:val="003E7937"/>
    <w:rPr>
      <w:rFonts w:ascii="Tahoma" w:hAnsi="Tahoma" w:cs="Tahoma"/>
      <w:color w:val="000000"/>
      <w:sz w:val="16"/>
      <w:szCs w:val="16"/>
    </w:rPr>
  </w:style>
  <w:style w:type="paragraph" w:styleId="a7">
    <w:name w:val="No Spacing"/>
    <w:link w:val="a8"/>
    <w:uiPriority w:val="1"/>
    <w:qFormat/>
    <w:rsid w:val="00975554"/>
    <w:rPr>
      <w:color w:val="000000"/>
    </w:rPr>
  </w:style>
  <w:style w:type="character" w:customStyle="1" w:styleId="a8">
    <w:name w:val="Без интервала Знак"/>
    <w:link w:val="a7"/>
    <w:uiPriority w:val="1"/>
    <w:locked/>
    <w:rsid w:val="00975554"/>
    <w:rPr>
      <w:color w:val="000000"/>
    </w:rPr>
  </w:style>
  <w:style w:type="character" w:customStyle="1" w:styleId="a9">
    <w:name w:val="Абзац списка Знак"/>
    <w:link w:val="aa"/>
    <w:uiPriority w:val="34"/>
    <w:locked/>
    <w:rsid w:val="00333A5E"/>
    <w:rPr>
      <w:rFonts w:ascii="Calibri" w:eastAsia="Times New Roman" w:hAnsi="Calibri" w:cs="Times New Roman"/>
      <w:lang w:eastAsia="ru-RU"/>
    </w:rPr>
  </w:style>
  <w:style w:type="paragraph" w:styleId="aa">
    <w:name w:val="List Paragraph"/>
    <w:basedOn w:val="a"/>
    <w:link w:val="a9"/>
    <w:uiPriority w:val="34"/>
    <w:qFormat/>
    <w:rsid w:val="00333A5E"/>
    <w:pPr>
      <w:widowControl/>
      <w:spacing w:after="200" w:line="276" w:lineRule="auto"/>
      <w:ind w:left="720"/>
      <w:contextualSpacing/>
    </w:pPr>
    <w:rPr>
      <w:rFonts w:ascii="Calibri" w:eastAsia="Times New Roman" w:hAnsi="Calibri" w:cs="Times New Roman"/>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k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843</Words>
  <Characters>4809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Асхат</dc:creator>
  <cp:lastModifiedBy>User</cp:lastModifiedBy>
  <cp:revision>64</cp:revision>
  <cp:lastPrinted>2024-01-17T10:14:00Z</cp:lastPrinted>
  <dcterms:created xsi:type="dcterms:W3CDTF">2024-01-17T08:25:00Z</dcterms:created>
  <dcterms:modified xsi:type="dcterms:W3CDTF">2024-01-18T11:46:00Z</dcterms:modified>
</cp:coreProperties>
</file>